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5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lang w:val="en-US" w:eastAsia="zh-CN"/>
        </w:rPr>
        <w:t>附件</w:t>
      </w:r>
      <w:r>
        <w:rPr>
          <w:rFonts w:hint="eastAsia" w:ascii="Times New Roman" w:hAnsi="Times New Roman" w:eastAsia="仿宋"/>
          <w:sz w:val="32"/>
          <w:lang w:val="en-US" w:eastAsia="zh-CN"/>
        </w:rPr>
        <w:t>：</w:t>
      </w:r>
    </w:p>
    <w:p w14:paraId="61D5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36"/>
          <w:lang w:val="en-US" w:eastAsia="zh-CN"/>
        </w:rPr>
        <w:t>2026年通化县第一季度城乡居民</w:t>
      </w:r>
    </w:p>
    <w:p w14:paraId="3F02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36"/>
          <w:lang w:val="en-US" w:eastAsia="zh-CN"/>
        </w:rPr>
        <w:t>饮用水末梢水监测点水质检测结果</w:t>
      </w:r>
    </w:p>
    <w:bookmarkEnd w:id="0"/>
    <w:p w14:paraId="6925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lang w:val="en-US" w:eastAsia="zh-CN"/>
        </w:rPr>
        <w:t>通化县疾病预防控制中心</w:t>
      </w:r>
      <w:r>
        <w:rPr>
          <w:rFonts w:hint="eastAsia" w:ascii="Times New Roman" w:hAnsi="Times New Roman" w:eastAsia="仿宋"/>
          <w:sz w:val="32"/>
          <w:lang w:eastAsia="zh-CN"/>
        </w:rPr>
        <w:t>（通化县卫生监督所）</w:t>
      </w:r>
      <w:r>
        <w:rPr>
          <w:rFonts w:hint="default" w:ascii="Times New Roman" w:hAnsi="Times New Roman" w:eastAsia="仿宋"/>
          <w:sz w:val="32"/>
          <w:lang w:val="en-US" w:eastAsia="zh-CN"/>
        </w:rPr>
        <w:t>对通化县城乡居民饮用水末梢水进行采样检测。202</w:t>
      </w:r>
      <w:r>
        <w:rPr>
          <w:rFonts w:hint="eastAsia" w:ascii="Times New Roman" w:hAnsi="Times New Roman" w:eastAsia="仿宋"/>
          <w:sz w:val="32"/>
          <w:lang w:val="en-US" w:eastAsia="zh-CN"/>
        </w:rPr>
        <w:t>6</w:t>
      </w:r>
      <w:r>
        <w:rPr>
          <w:rFonts w:hint="default" w:ascii="Times New Roman" w:hAnsi="Times New Roman" w:eastAsia="仿宋"/>
          <w:sz w:val="32"/>
          <w:lang w:val="en-US" w:eastAsia="zh-CN"/>
        </w:rPr>
        <w:t>年第</w:t>
      </w:r>
      <w:r>
        <w:rPr>
          <w:rFonts w:hint="eastAsia" w:ascii="Times New Roman" w:hAnsi="Times New Roman" w:eastAsia="仿宋"/>
          <w:sz w:val="32"/>
          <w:lang w:val="en-US" w:eastAsia="zh-CN"/>
        </w:rPr>
        <w:t>一</w:t>
      </w:r>
      <w:r>
        <w:rPr>
          <w:rFonts w:hint="default" w:ascii="Times New Roman" w:hAnsi="Times New Roman" w:eastAsia="仿宋"/>
          <w:sz w:val="32"/>
          <w:lang w:val="en-US" w:eastAsia="zh-CN"/>
        </w:rPr>
        <w:t>季度水样检测结果如下</w:t>
      </w:r>
      <w:r>
        <w:rPr>
          <w:rFonts w:hint="eastAsia" w:ascii="Times New Roman" w:hAnsi="Times New Roman" w:eastAsia="仿宋"/>
          <w:sz w:val="32"/>
          <w:lang w:val="en-US" w:eastAsia="zh-CN"/>
        </w:rPr>
        <w:t>：</w:t>
      </w:r>
    </w:p>
    <w:p w14:paraId="7100E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lang w:val="en-US" w:eastAsia="zh-CN"/>
        </w:rPr>
        <w:t>共采集通化县全县城乡居民饮用水末梢水水样13份，监测点分别为</w:t>
      </w:r>
      <w:r>
        <w:rPr>
          <w:rFonts w:hint="eastAsia" w:ascii="Times New Roman" w:hAnsi="Times New Roman" w:eastAsia="仿宋"/>
          <w:sz w:val="32"/>
          <w:lang w:val="en-US" w:eastAsia="zh-CN"/>
        </w:rPr>
        <w:t>：</w:t>
      </w:r>
      <w:r>
        <w:rPr>
          <w:rFonts w:hint="default" w:ascii="Times New Roman" w:hAnsi="Times New Roman" w:eastAsia="仿宋"/>
          <w:sz w:val="32"/>
          <w:lang w:val="en-US" w:eastAsia="zh-CN"/>
        </w:rPr>
        <w:t>茂山社区、雲睐旅店、结核所、实习饭店、百佳旅馆、实验小学、</w:t>
      </w:r>
      <w:r>
        <w:rPr>
          <w:rFonts w:hint="eastAsia" w:ascii="Times New Roman" w:hAnsi="Times New Roman" w:eastAsia="仿宋"/>
          <w:sz w:val="32"/>
          <w:lang w:val="en-US" w:eastAsia="zh-CN"/>
        </w:rPr>
        <w:t>红源</w:t>
      </w:r>
      <w:r>
        <w:rPr>
          <w:rFonts w:hint="default" w:ascii="Times New Roman" w:hAnsi="Times New Roman" w:eastAsia="仿宋"/>
          <w:sz w:val="32"/>
          <w:lang w:val="en-US" w:eastAsia="zh-CN"/>
        </w:rPr>
        <w:t>美食小府、通化县振国药业食堂、四棚乡头棚村7组、四棚乡二棚村2组、大安镇上四平村5组、大安镇水洞村8组、大安镇中小学。检测指标为</w:t>
      </w:r>
      <w:r>
        <w:rPr>
          <w:rFonts w:hint="eastAsia" w:ascii="Times New Roman" w:hAnsi="Times New Roman" w:eastAsia="仿宋"/>
          <w:sz w:val="32"/>
          <w:lang w:val="en-US" w:eastAsia="zh-CN"/>
        </w:rPr>
        <w:t>：</w:t>
      </w:r>
      <w:r>
        <w:rPr>
          <w:rFonts w:hint="default" w:ascii="Times New Roman" w:hAnsi="Times New Roman" w:eastAsia="仿宋"/>
          <w:sz w:val="32"/>
          <w:lang w:val="en-US" w:eastAsia="zh-CN"/>
        </w:rPr>
        <w:t>菌落总数、总大肠菌群、大肠埃希氏菌、臭和味、砷、汞、铝、铅、镉、铬、</w:t>
      </w:r>
      <w:r>
        <w:rPr>
          <w:rFonts w:hint="eastAsia" w:ascii="Times New Roman" w:hAnsi="Times New Roman" w:eastAsia="仿宋"/>
          <w:sz w:val="32"/>
          <w:lang w:val="en-US" w:eastAsia="zh-CN"/>
        </w:rPr>
        <w:t>氰化物、</w:t>
      </w:r>
      <w:r>
        <w:rPr>
          <w:rFonts w:hint="default" w:ascii="Times New Roman" w:hAnsi="Times New Roman" w:eastAsia="仿宋"/>
          <w:sz w:val="32"/>
          <w:lang w:val="en-US" w:eastAsia="zh-CN"/>
        </w:rPr>
        <w:t>浑浊度、PH、硝酸盐、色度、肉眼可见物、</w:t>
      </w:r>
      <w:r>
        <w:rPr>
          <w:rFonts w:hint="eastAsia" w:ascii="Times New Roman" w:hAnsi="Times New Roman" w:eastAsia="仿宋"/>
          <w:sz w:val="32"/>
          <w:lang w:val="en-US" w:eastAsia="zh-CN"/>
        </w:rPr>
        <w:t>氟化物、</w:t>
      </w:r>
      <w:r>
        <w:rPr>
          <w:rFonts w:hint="default" w:ascii="Times New Roman" w:hAnsi="Times New Roman" w:eastAsia="仿宋"/>
          <w:sz w:val="32"/>
          <w:lang w:val="en-US" w:eastAsia="zh-CN"/>
        </w:rPr>
        <w:t>锰、铁、铜、锌、</w:t>
      </w:r>
      <w:r>
        <w:rPr>
          <w:rFonts w:hint="eastAsia" w:ascii="Times New Roman" w:hAnsi="Times New Roman" w:eastAsia="仿宋"/>
          <w:sz w:val="32"/>
          <w:lang w:val="en-US" w:eastAsia="zh-CN"/>
        </w:rPr>
        <w:t>氨、</w:t>
      </w:r>
      <w:r>
        <w:rPr>
          <w:rFonts w:hint="default" w:ascii="Times New Roman" w:hAnsi="Times New Roman" w:eastAsia="仿宋"/>
          <w:sz w:val="32"/>
          <w:lang w:val="en-US" w:eastAsia="zh-CN"/>
        </w:rPr>
        <w:t>总硬度</w:t>
      </w:r>
      <w:r>
        <w:rPr>
          <w:rFonts w:hint="eastAsia" w:ascii="Times New Roman" w:hAnsi="Times New Roman" w:eastAsia="仿宋"/>
          <w:sz w:val="32"/>
          <w:lang w:val="en-US" w:eastAsia="zh-CN"/>
        </w:rPr>
        <w:t>、</w:t>
      </w:r>
      <w:r>
        <w:rPr>
          <w:rFonts w:hint="default" w:ascii="Times New Roman" w:hAnsi="Times New Roman" w:eastAsia="仿宋"/>
          <w:sz w:val="32"/>
          <w:lang w:val="en-US" w:eastAsia="zh-CN"/>
        </w:rPr>
        <w:t>氯化物、硫酸盐、溶解性总固体、</w:t>
      </w:r>
      <w:r>
        <w:rPr>
          <w:rFonts w:hint="eastAsia" w:ascii="Times New Roman" w:hAnsi="Times New Roman" w:eastAsia="仿宋"/>
          <w:sz w:val="32"/>
          <w:lang w:val="en-US" w:eastAsia="zh-CN"/>
        </w:rPr>
        <w:t>高锰酸盐指数、</w:t>
      </w:r>
      <w:r>
        <w:rPr>
          <w:rFonts w:hint="default" w:ascii="Times New Roman" w:hAnsi="Times New Roman" w:eastAsia="仿宋"/>
          <w:sz w:val="32"/>
          <w:lang w:val="en-US" w:eastAsia="zh-CN"/>
        </w:rPr>
        <w:t>二氧化氯、</w:t>
      </w:r>
      <w:r>
        <w:rPr>
          <w:rFonts w:hint="eastAsia" w:ascii="Times New Roman" w:hAnsi="Times New Roman" w:eastAsia="仿宋"/>
          <w:sz w:val="32"/>
          <w:lang w:val="en-US" w:eastAsia="zh-CN"/>
        </w:rPr>
        <w:t>亚氯酸盐</w:t>
      </w:r>
      <w:r>
        <w:rPr>
          <w:rFonts w:hint="default" w:ascii="Times New Roman" w:hAnsi="Times New Roman" w:eastAsia="仿宋"/>
          <w:sz w:val="32"/>
          <w:lang w:val="en-US" w:eastAsia="zh-CN"/>
        </w:rPr>
        <w:t>。</w:t>
      </w:r>
    </w:p>
    <w:p w14:paraId="540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lang w:val="en-US" w:eastAsia="zh-CN"/>
        </w:rPr>
        <w:t>经检测，13份末梢水</w:t>
      </w:r>
      <w:r>
        <w:rPr>
          <w:rFonts w:hint="eastAsia" w:ascii="Times New Roman" w:hAnsi="Times New Roman" w:eastAsia="仿宋"/>
          <w:sz w:val="32"/>
          <w:lang w:val="en-US" w:eastAsia="zh-CN"/>
        </w:rPr>
        <w:t>水样</w:t>
      </w:r>
      <w:r>
        <w:rPr>
          <w:rFonts w:hint="default" w:ascii="Times New Roman" w:hAnsi="Times New Roman" w:eastAsia="仿宋"/>
          <w:sz w:val="32"/>
          <w:lang w:val="en-US" w:eastAsia="zh-CN"/>
        </w:rPr>
        <w:t>各项指标均符合《国家生活饮用水卫生标准》GB5749</w:t>
      </w:r>
      <w:r>
        <w:rPr>
          <w:rFonts w:hint="eastAsia" w:ascii="仿宋" w:hAnsi="仿宋" w:eastAsia="仿宋" w:cs="仿宋"/>
          <w:sz w:val="32"/>
          <w:lang w:val="en-US" w:eastAsia="zh-CN"/>
        </w:rPr>
        <w:t>-</w:t>
      </w:r>
      <w:r>
        <w:rPr>
          <w:rFonts w:hint="default" w:ascii="Times New Roman" w:hAnsi="Times New Roman" w:eastAsia="仿宋"/>
          <w:sz w:val="32"/>
          <w:lang w:val="en-US" w:eastAsia="zh-CN"/>
        </w:rPr>
        <w:t>20</w:t>
      </w:r>
      <w:r>
        <w:rPr>
          <w:rFonts w:hint="eastAsia" w:ascii="Times New Roman" w:hAnsi="Times New Roman" w:eastAsia="仿宋"/>
          <w:sz w:val="32"/>
          <w:lang w:val="en-US" w:eastAsia="zh-CN"/>
        </w:rPr>
        <w:t>22</w:t>
      </w:r>
      <w:r>
        <w:rPr>
          <w:rFonts w:hint="default" w:ascii="Times New Roman" w:hAnsi="Times New Roman" w:eastAsia="仿宋"/>
          <w:sz w:val="32"/>
          <w:lang w:val="en-US" w:eastAsia="zh-CN"/>
        </w:rPr>
        <w:t>要求。</w:t>
      </w:r>
    </w:p>
    <w:p w14:paraId="6289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</w:p>
    <w:p w14:paraId="14F6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lang w:val="en-US" w:eastAsia="zh-CN"/>
        </w:rPr>
        <w:t>通化县疾病预防控制中心</w:t>
      </w:r>
    </w:p>
    <w:p w14:paraId="2B7E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lang w:eastAsia="zh-CN"/>
        </w:rPr>
        <w:t>（通化县卫生监督所）</w:t>
      </w:r>
    </w:p>
    <w:p w14:paraId="6E9868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/>
          <w:sz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lang w:val="en-US" w:eastAsia="zh-CN"/>
        </w:rPr>
        <w:t>202</w:t>
      </w:r>
      <w:r>
        <w:rPr>
          <w:rFonts w:hint="eastAsia" w:ascii="Times New Roman" w:hAnsi="Times New Roman" w:eastAsia="仿宋"/>
          <w:sz w:val="32"/>
          <w:lang w:val="en-US" w:eastAsia="zh-CN"/>
        </w:rPr>
        <w:t>6</w:t>
      </w:r>
      <w:r>
        <w:rPr>
          <w:rFonts w:hint="default" w:ascii="Times New Roman" w:hAnsi="Times New Roman" w:eastAsia="仿宋"/>
          <w:sz w:val="32"/>
          <w:lang w:val="en-US" w:eastAsia="zh-CN"/>
        </w:rPr>
        <w:t>年</w:t>
      </w:r>
      <w:r>
        <w:rPr>
          <w:rFonts w:hint="eastAsia" w:ascii="Times New Roman" w:hAnsi="Times New Roman" w:eastAsia="仿宋"/>
          <w:sz w:val="32"/>
          <w:lang w:val="en-US" w:eastAsia="zh-CN"/>
        </w:rPr>
        <w:t>4</w:t>
      </w:r>
      <w:r>
        <w:rPr>
          <w:rFonts w:hint="default" w:ascii="Times New Roman" w:hAnsi="Times New Roman" w:eastAsia="仿宋"/>
          <w:sz w:val="32"/>
          <w:lang w:val="en-US" w:eastAsia="zh-CN"/>
        </w:rPr>
        <w:t>月</w:t>
      </w:r>
      <w:r>
        <w:rPr>
          <w:rFonts w:hint="eastAsia" w:ascii="Times New Roman" w:hAnsi="Times New Roman" w:eastAsia="仿宋"/>
          <w:sz w:val="32"/>
          <w:lang w:val="en-US" w:eastAsia="zh-CN"/>
        </w:rPr>
        <w:t>2</w:t>
      </w:r>
      <w:r>
        <w:rPr>
          <w:rFonts w:hint="default" w:ascii="Times New Roman" w:hAnsi="Times New Roman" w:eastAsia="仿宋"/>
          <w:sz w:val="32"/>
          <w:lang w:val="en-US" w:eastAsia="zh-CN"/>
        </w:rPr>
        <w:t>日</w:t>
      </w:r>
      <w:r>
        <w:rPr>
          <w:rFonts w:hint="eastAsia" w:ascii="Times New Roman" w:hAnsi="Times New Roman" w:eastAsia="仿宋"/>
          <w:sz w:val="32"/>
          <w:lang w:val="en-US" w:eastAsia="zh-CN"/>
        </w:rPr>
        <w:t xml:space="preserve">   </w:t>
      </w:r>
    </w:p>
    <w:p w14:paraId="4B983BB0"/>
    <w:sectPr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931BA"/>
    <w:rsid w:val="5ED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2026-04-07T07:04:00Z</dcterms:created>
  <dc:creator>Administrator</dc:creator>
  <cp:lastModifiedBy>Administrator</cp:lastModifiedBy>
  <dcterms:modified xsi:type="dcterms:W3CDTF">2026-04-07T07:08:21Z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32A92F92CD7C4C68B645B3BA556BF59C_11</vt:lpwstr>
  </property>
  <property fmtid="{D5CDD505-2E9C-101B-9397-08002B2CF9AE}" pid="4" name="KSOTemplateDocerSaveRecord">
    <vt:lpwstr>eyJoZGlkIjoiMWQxYzM5YmE1YjA1ZTViYzljNTRjN2ZiMjM5MTJhZTEifQ==</vt:lpwstr>
  </property>
</Properties>
</file>