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07"/>
      <w:r>
        <w:rPr>
          <w:rFonts w:hint="eastAsia" w:ascii="方正小标宋_GBK" w:hAnsi="方正小标宋_GBK" w:eastAsia="方正小标宋_GBK"/>
          <w:b w:val="0"/>
          <w:bCs w:val="0"/>
          <w:sz w:val="30"/>
          <w:szCs w:val="28"/>
          <w:lang w:eastAsia="zh-CN"/>
        </w:rPr>
        <w:t>通化县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户籍管理领域基层政务公开标准目录</w:t>
      </w:r>
      <w:bookmarkEnd w:id="0"/>
    </w:p>
    <w:bookmarkEnd w:id="1"/>
    <w:tbl>
      <w:tblPr>
        <w:tblStyle w:val="3"/>
        <w:tblW w:w="15589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  <w:gridCol w:w="720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54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收养、入籍等登记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收养法》、《中国公民收养子女登记办法》、《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国籍法》、《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注销登记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死亡注销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服现役注销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迁移登记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迁出、迁入登记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户口登记条例》、《中华人民共和国政府信息公开条例》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姓名变更、更正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性别变更、更正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《公安部关于公民手术变性后变更户口登记性别项目有关问题的批复》、《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民族成份变更、更正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《中国公民民族成份登记管理办法》、《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居住证申领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居住证换、补领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居住证签注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港澳台居民居住证管理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港澳台居民居住证申领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港澳台居民居住证换、补领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居民身份证申领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居民身份证换、补领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临时居民身份证申领、换领、补领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临时居民身份证管理办法》、《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异地申请换、补领居民身份证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居民身份证法》、《公安部关于印发&lt;关于建立居民身份证异地受理挂失申报和丢失招领制度的意见&gt;的通知》、《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ZTkxZjVlODZiOTEzYzY1YmMxOTY0MTRhMjk4NmMifQ=="/>
  </w:docVars>
  <w:rsids>
    <w:rsidRoot w:val="612664DF"/>
    <w:rsid w:val="17364E0A"/>
    <w:rsid w:val="17A35D18"/>
    <w:rsid w:val="1EBC1F8F"/>
    <w:rsid w:val="21C02F32"/>
    <w:rsid w:val="3F9F3C0D"/>
    <w:rsid w:val="49DC6804"/>
    <w:rsid w:val="4C571903"/>
    <w:rsid w:val="612664DF"/>
    <w:rsid w:val="6EC837CA"/>
    <w:rsid w:val="776F1CFB"/>
    <w:rsid w:val="77E94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2279</Words>
  <Characters>2306</Characters>
  <Lines>0</Lines>
  <Paragraphs>0</Paragraphs>
  <TotalTime>7</TotalTime>
  <ScaleCrop>false</ScaleCrop>
  <LinksUpToDate>false</LinksUpToDate>
  <CharactersWithSpaces>2481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2022-11-23T08:59:00Z</dcterms:created>
  <dc:creator>秦妙</dc:creator>
  <cp:lastModifiedBy>Administrator</cp:lastModifiedBy>
  <dcterms:modified xsi:type="dcterms:W3CDTF">2023-06-12T08:22:17Z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2474D88E2CDE472C9274B0F3F9BE21B9_13</vt:lpwstr>
  </property>
</Properties>
</file>