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24B9B">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50BADC5">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450BADC5">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1FBDA059">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0C32E674">
      <w:pPr>
        <w:spacing w:line="300" w:lineRule="exact"/>
        <w:jc w:val="center"/>
        <w:rPr>
          <w:rFonts w:hint="eastAsia" w:ascii="方正小标宋简体" w:eastAsia="方正小标宋简体"/>
          <w:sz w:val="44"/>
          <w:szCs w:val="44"/>
        </w:rPr>
      </w:pPr>
    </w:p>
    <w:p w14:paraId="3CD82E80">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4C0EDB5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6DA0C4EC">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35</w:t>
      </w:r>
      <w:r>
        <w:rPr>
          <w:rFonts w:hint="default" w:ascii="Times New Roman" w:hAnsi="Times New Roman" w:eastAsia="仿宋_GB2312" w:cs="Times New Roman"/>
          <w:b w:val="0"/>
          <w:bCs w:val="0"/>
          <w:color w:val="000000"/>
          <w:sz w:val="32"/>
          <w:szCs w:val="32"/>
          <w:lang w:val="en-US" w:eastAsia="zh-CN"/>
        </w:rPr>
        <w:t>号</w:t>
      </w:r>
    </w:p>
    <w:p w14:paraId="3B6335BE">
      <w:pPr>
        <w:spacing w:after="0" w:line="576" w:lineRule="exact"/>
        <w:ind w:firstLine="640" w:firstLineChars="200"/>
        <w:jc w:val="both"/>
        <w:rPr>
          <w:rFonts w:hint="eastAsia" w:eastAsia="仿宋_GB2312"/>
          <w:color w:val="000000"/>
          <w:sz w:val="32"/>
          <w:szCs w:val="32"/>
          <w:lang w:val="en-US" w:eastAsia="zh-CN"/>
        </w:rPr>
      </w:pPr>
      <w:r>
        <w:rPr>
          <w:rFonts w:hint="eastAsia" w:ascii="Times New Roman" w:hAnsi="Times New Roman" w:eastAsia="仿宋_GB2312"/>
          <w:color w:val="000000"/>
          <w:sz w:val="32"/>
          <w:szCs w:val="32"/>
        </w:rPr>
        <w:t>申</w:t>
      </w:r>
      <w:r>
        <w:rPr>
          <w:rFonts w:hint="eastAsia" w:eastAsia="仿宋_GB2312"/>
          <w:color w:val="000000"/>
          <w:sz w:val="32"/>
          <w:szCs w:val="32"/>
          <w:lang w:val="en-US" w:eastAsia="zh-CN"/>
        </w:rPr>
        <w:t xml:space="preserve"> </w:t>
      </w:r>
      <w:r>
        <w:rPr>
          <w:rFonts w:hint="eastAsia" w:ascii="Times New Roman" w:hAnsi="Times New Roman" w:eastAsia="仿宋_GB2312"/>
          <w:color w:val="000000"/>
          <w:sz w:val="32"/>
          <w:szCs w:val="32"/>
        </w:rPr>
        <w:t>请</w:t>
      </w:r>
      <w:r>
        <w:rPr>
          <w:rFonts w:hint="eastAsia" w:eastAsia="仿宋_GB2312"/>
          <w:color w:val="000000"/>
          <w:sz w:val="32"/>
          <w:szCs w:val="32"/>
          <w:lang w:val="en-US" w:eastAsia="zh-CN"/>
        </w:rPr>
        <w:t xml:space="preserve"> </w:t>
      </w:r>
      <w:r>
        <w:rPr>
          <w:rFonts w:hint="eastAsia" w:ascii="Times New Roman" w:hAnsi="Times New Roman" w:eastAsia="仿宋_GB2312"/>
          <w:color w:val="000000"/>
          <w:sz w:val="32"/>
          <w:szCs w:val="32"/>
        </w:rPr>
        <w:t>人</w:t>
      </w:r>
      <w:r>
        <w:rPr>
          <w:rFonts w:hint="eastAsia" w:eastAsia="仿宋_GB2312"/>
          <w:color w:val="000000"/>
          <w:sz w:val="32"/>
          <w:szCs w:val="32"/>
          <w:lang w:eastAsia="zh-CN"/>
        </w:rPr>
        <w:t>：</w:t>
      </w:r>
      <w:r>
        <w:rPr>
          <w:rFonts w:hint="eastAsia" w:eastAsia="仿宋_GB2312"/>
          <w:color w:val="000000"/>
          <w:sz w:val="32"/>
          <w:szCs w:val="32"/>
          <w:lang w:val="en-US" w:eastAsia="zh-CN"/>
        </w:rPr>
        <w:t>王某某</w:t>
      </w:r>
    </w:p>
    <w:p w14:paraId="0CAA98DF">
      <w:pPr>
        <w:spacing w:after="0" w:line="576" w:lineRule="exact"/>
        <w:ind w:firstLine="640" w:firstLineChars="200"/>
        <w:jc w:val="both"/>
        <w:rPr>
          <w:rFonts w:hint="eastAsia" w:ascii="Times New Roman" w:hAnsi="Times New Roman" w:eastAsia="仿宋_GB2312"/>
          <w:color w:val="000000"/>
          <w:sz w:val="32"/>
          <w:szCs w:val="32"/>
          <w:lang w:val="en-US" w:eastAsia="zh-CN"/>
        </w:rPr>
      </w:pPr>
      <w:bookmarkStart w:id="0" w:name="_GoBack"/>
      <w:bookmarkEnd w:id="0"/>
      <w:r>
        <w:rPr>
          <w:rFonts w:hint="eastAsia" w:ascii="Times New Roman" w:hAnsi="Times New Roman" w:eastAsia="仿宋_GB2312"/>
          <w:color w:val="000000"/>
          <w:sz w:val="32"/>
          <w:szCs w:val="32"/>
        </w:rPr>
        <w:t>被申请人：通化县公安局</w:t>
      </w:r>
    </w:p>
    <w:p w14:paraId="28D31BE4">
      <w:pPr>
        <w:spacing w:after="0" w:line="576" w:lineRule="exact"/>
        <w:ind w:firstLine="640" w:firstLineChars="200"/>
        <w:jc w:val="both"/>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住</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所：</w:t>
      </w:r>
      <w:r>
        <w:rPr>
          <w:rFonts w:hint="eastAsia" w:ascii="Times New Roman" w:hAnsi="Times New Roman" w:eastAsia="仿宋_GB2312"/>
          <w:color w:val="000000"/>
          <w:sz w:val="32"/>
          <w:szCs w:val="32"/>
          <w:lang w:val="en-US" w:eastAsia="zh-CN"/>
        </w:rPr>
        <w:t>通化县快大茂镇同德路1888号</w:t>
      </w:r>
    </w:p>
    <w:p w14:paraId="7F0043C9">
      <w:pPr>
        <w:spacing w:after="0" w:line="576" w:lineRule="exact"/>
        <w:ind w:firstLine="560" w:firstLineChars="200"/>
        <w:jc w:val="both"/>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28"/>
          <w:szCs w:val="28"/>
        </w:rPr>
        <w:t>法定代表人</w:t>
      </w:r>
      <w:r>
        <w:rPr>
          <w:rFonts w:hint="eastAsia" w:ascii="Times New Roman" w:hAnsi="Times New Roman" w:eastAsia="仿宋_GB2312"/>
          <w:color w:val="000000"/>
          <w:sz w:val="32"/>
          <w:szCs w:val="32"/>
        </w:rPr>
        <w:t>：</w:t>
      </w:r>
      <w:r>
        <w:rPr>
          <w:rFonts w:hint="eastAsia" w:eastAsia="仿宋_GB2312"/>
          <w:color w:val="000000"/>
          <w:sz w:val="32"/>
          <w:szCs w:val="32"/>
          <w:lang w:val="en-US" w:eastAsia="zh-CN"/>
        </w:rPr>
        <w:t>王国良</w:t>
      </w:r>
      <w:r>
        <w:rPr>
          <w:rFonts w:hint="eastAsia" w:ascii="Times New Roman" w:hAnsi="Times New Roman" w:eastAsia="仿宋_GB2312"/>
          <w:color w:val="000000"/>
          <w:sz w:val="32"/>
          <w:szCs w:val="32"/>
        </w:rPr>
        <w:t>，职务：</w:t>
      </w:r>
      <w:r>
        <w:rPr>
          <w:rFonts w:hint="eastAsia" w:eastAsia="仿宋_GB2312"/>
          <w:color w:val="000000"/>
          <w:sz w:val="32"/>
          <w:szCs w:val="32"/>
          <w:lang w:val="en-US" w:eastAsia="zh-CN"/>
        </w:rPr>
        <w:t>局</w:t>
      </w:r>
      <w:r>
        <w:rPr>
          <w:rFonts w:hint="eastAsia" w:ascii="Times New Roman" w:hAnsi="Times New Roman" w:eastAsia="仿宋_GB2312"/>
          <w:color w:val="000000"/>
          <w:sz w:val="32"/>
          <w:szCs w:val="32"/>
          <w:lang w:val="en-US" w:eastAsia="zh-CN"/>
        </w:rPr>
        <w:t>长</w:t>
      </w:r>
    </w:p>
    <w:p w14:paraId="00D62B6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申请人</w:t>
      </w:r>
      <w:r>
        <w:rPr>
          <w:rFonts w:hint="eastAsia" w:ascii="Times New Roman" w:hAnsi="Times New Roman" w:eastAsia="仿宋_GB2312"/>
          <w:color w:val="000000"/>
          <w:sz w:val="32"/>
          <w:szCs w:val="32"/>
          <w:lang w:val="en-US" w:eastAsia="zh-CN"/>
        </w:rPr>
        <w:t>不服</w:t>
      </w:r>
      <w:r>
        <w:rPr>
          <w:rFonts w:hint="eastAsia" w:ascii="Times New Roman" w:hAnsi="Times New Roman" w:eastAsia="仿宋_GB2312"/>
          <w:color w:val="000000"/>
          <w:sz w:val="32"/>
          <w:szCs w:val="32"/>
        </w:rPr>
        <w:t>通化县公安局作出的通县公（</w:t>
      </w:r>
      <w:r>
        <w:rPr>
          <w:rFonts w:hint="eastAsia" w:eastAsia="仿宋_GB2312"/>
          <w:color w:val="000000"/>
          <w:sz w:val="32"/>
          <w:szCs w:val="32"/>
          <w:lang w:val="en-US" w:eastAsia="zh-CN"/>
        </w:rPr>
        <w:t>快</w:t>
      </w:r>
      <w:r>
        <w:rPr>
          <w:rFonts w:hint="eastAsia" w:ascii="Times New Roman" w:hAnsi="Times New Roman" w:eastAsia="仿宋_GB2312"/>
          <w:color w:val="000000"/>
          <w:sz w:val="32"/>
          <w:szCs w:val="32"/>
        </w:rPr>
        <w:t>）行罚决字</w:t>
      </w:r>
      <w:r>
        <w:rPr>
          <w:rFonts w:hint="eastAsia" w:ascii="仿宋" w:hAnsi="仿宋" w:eastAsia="仿宋"/>
          <w:color w:val="000000"/>
          <w:sz w:val="32"/>
          <w:szCs w:val="32"/>
        </w:rPr>
        <w:t>﹝2</w:t>
      </w:r>
      <w:r>
        <w:rPr>
          <w:rFonts w:ascii="仿宋" w:hAnsi="仿宋" w:eastAsia="仿宋"/>
          <w:color w:val="000000"/>
          <w:sz w:val="32"/>
          <w:szCs w:val="32"/>
        </w:rPr>
        <w:t>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68</w:t>
      </w:r>
      <w:r>
        <w:rPr>
          <w:rFonts w:hint="eastAsia" w:ascii="仿宋" w:hAnsi="仿宋" w:eastAsia="仿宋"/>
          <w:color w:val="000000"/>
          <w:sz w:val="32"/>
          <w:szCs w:val="32"/>
        </w:rPr>
        <w:t>号行政处罚决定书</w:t>
      </w:r>
      <w:r>
        <w:rPr>
          <w:rFonts w:hint="eastAsia" w:ascii="Times New Roman" w:hAnsi="Times New Roman" w:eastAsia="仿宋_GB2312"/>
          <w:color w:val="000000"/>
          <w:sz w:val="32"/>
          <w:szCs w:val="32"/>
        </w:rPr>
        <w:t>，于202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w:t>
      </w:r>
      <w:r>
        <w:rPr>
          <w:rFonts w:hint="eastAsia" w:eastAsia="仿宋_GB2312"/>
          <w:color w:val="000000"/>
          <w:sz w:val="32"/>
          <w:szCs w:val="32"/>
          <w:lang w:val="en-US" w:eastAsia="zh-CN"/>
        </w:rPr>
        <w:t>5</w:t>
      </w:r>
      <w:r>
        <w:rPr>
          <w:rFonts w:hint="eastAsia" w:ascii="Times New Roman" w:hAnsi="Times New Roman" w:eastAsia="仿宋_GB2312"/>
          <w:color w:val="000000"/>
          <w:sz w:val="32"/>
          <w:szCs w:val="32"/>
        </w:rPr>
        <w:t>月</w:t>
      </w:r>
      <w:r>
        <w:rPr>
          <w:rFonts w:hint="eastAsia" w:eastAsia="仿宋_GB2312"/>
          <w:color w:val="000000"/>
          <w:sz w:val="32"/>
          <w:szCs w:val="32"/>
          <w:lang w:val="en-US" w:eastAsia="zh-CN"/>
        </w:rPr>
        <w:t>7</w:t>
      </w:r>
      <w:r>
        <w:rPr>
          <w:rFonts w:hint="eastAsia" w:ascii="Times New Roman" w:hAnsi="Times New Roman" w:eastAsia="仿宋_GB2312"/>
          <w:color w:val="000000"/>
          <w:sz w:val="32"/>
          <w:szCs w:val="32"/>
        </w:rPr>
        <w:t>日向本机关提出行政复议申请，本机关依法受理，现已审理终结。</w:t>
      </w:r>
    </w:p>
    <w:p w14:paraId="58B6F98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
          <w:color w:val="000000"/>
          <w:sz w:val="32"/>
          <w:szCs w:val="32"/>
          <w:lang w:val="en-US" w:eastAsia="zh-CN"/>
        </w:rPr>
      </w:pPr>
      <w:r>
        <w:rPr>
          <w:rFonts w:hint="eastAsia" w:ascii="Times New Roman" w:hAnsi="Times New Roman" w:eastAsia="仿宋_GB2312"/>
          <w:color w:val="000000"/>
          <w:sz w:val="32"/>
          <w:szCs w:val="32"/>
        </w:rPr>
        <w:t>申请人请求：</w:t>
      </w:r>
      <w:r>
        <w:rPr>
          <w:rFonts w:hint="eastAsia" w:eastAsia="仿宋_GB2312"/>
          <w:color w:val="000000"/>
          <w:sz w:val="32"/>
          <w:szCs w:val="32"/>
          <w:lang w:val="en-US" w:eastAsia="zh-CN"/>
        </w:rPr>
        <w:t>撤销通化县公安局</w:t>
      </w:r>
      <w:r>
        <w:rPr>
          <w:rFonts w:hint="eastAsia" w:ascii="Times New Roman" w:hAnsi="Times New Roman" w:eastAsia="仿宋_GB2312"/>
          <w:color w:val="000000"/>
          <w:sz w:val="32"/>
          <w:szCs w:val="32"/>
        </w:rPr>
        <w:t>作出的通县公（</w:t>
      </w:r>
      <w:r>
        <w:rPr>
          <w:rFonts w:hint="eastAsia" w:eastAsia="仿宋_GB2312"/>
          <w:color w:val="000000"/>
          <w:sz w:val="32"/>
          <w:szCs w:val="32"/>
          <w:lang w:val="en-US" w:eastAsia="zh-CN"/>
        </w:rPr>
        <w:t>快</w:t>
      </w:r>
      <w:r>
        <w:rPr>
          <w:rFonts w:hint="eastAsia" w:ascii="Times New Roman" w:hAnsi="Times New Roman" w:eastAsia="仿宋_GB2312"/>
          <w:color w:val="000000"/>
          <w:sz w:val="32"/>
          <w:szCs w:val="32"/>
        </w:rPr>
        <w:t>）行罚决字</w:t>
      </w:r>
      <w:r>
        <w:rPr>
          <w:rFonts w:hint="eastAsia" w:ascii="仿宋" w:hAnsi="仿宋" w:eastAsia="仿宋"/>
          <w:color w:val="000000"/>
          <w:sz w:val="32"/>
          <w:szCs w:val="32"/>
        </w:rPr>
        <w:t>﹝2</w:t>
      </w:r>
      <w:r>
        <w:rPr>
          <w:rFonts w:ascii="仿宋" w:hAnsi="仿宋" w:eastAsia="仿宋"/>
          <w:color w:val="000000"/>
          <w:sz w:val="32"/>
          <w:szCs w:val="32"/>
        </w:rPr>
        <w:t>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68</w:t>
      </w:r>
      <w:r>
        <w:rPr>
          <w:rFonts w:hint="eastAsia" w:ascii="仿宋" w:hAnsi="仿宋" w:eastAsia="仿宋"/>
          <w:color w:val="000000"/>
          <w:sz w:val="32"/>
          <w:szCs w:val="32"/>
        </w:rPr>
        <w:t>号行政处罚决定书</w:t>
      </w:r>
      <w:r>
        <w:rPr>
          <w:rFonts w:hint="eastAsia" w:ascii="仿宋" w:hAnsi="仿宋" w:eastAsia="仿宋"/>
          <w:color w:val="000000"/>
          <w:sz w:val="32"/>
          <w:szCs w:val="32"/>
          <w:lang w:eastAsia="zh-CN"/>
        </w:rPr>
        <w:t>。</w:t>
      </w:r>
    </w:p>
    <w:p w14:paraId="5B1F6211">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Times New Roman" w:hAnsi="Times New Roman" w:eastAsia="仿宋_GB2312"/>
          <w:color w:val="000000"/>
          <w:sz w:val="32"/>
          <w:szCs w:val="32"/>
        </w:rPr>
        <w:t>申请人称：</w:t>
      </w:r>
      <w:r>
        <w:rPr>
          <w:rFonts w:hint="eastAsia" w:eastAsia="仿宋_GB2312"/>
          <w:color w:val="000000"/>
          <w:sz w:val="32"/>
          <w:szCs w:val="32"/>
          <w:lang w:val="en-US" w:eastAsia="zh-CN"/>
        </w:rPr>
        <w:t>申请人和第三人姚某某都是三级残疾人，在问姚某某残疾费时，姚某某没有解释明白，在说话过程中有点不愉快，申请人找社区书记，书记来后，在给解决过程中，姚某某大声喊叫，申请人在姚某某肩扒拉一下，说领导说话你在喊什么，二人之间没有任何过节。2024年4月25日，快大派出所给申请人打电话，说和姚某某调解，申请人去就被拘留了。申请人女儿在吉大手术刚回来，需要伺候，孩子两周岁，申请延期执行都不行。街道和社区书记担保过了五一再拘留也不行。申请人和姚某某达成和解也得拘留。申请人双</w:t>
      </w:r>
      <w:r>
        <w:rPr>
          <w:rFonts w:hint="eastAsia" w:ascii="仿宋" w:hAnsi="仿宋" w:eastAsia="仿宋" w:cs="仿宋"/>
          <w:color w:val="000000"/>
          <w:sz w:val="32"/>
          <w:szCs w:val="32"/>
          <w:lang w:val="en-US" w:eastAsia="zh-CN"/>
        </w:rPr>
        <w:t>侧股骨头坏死，拘留后因着凉加重了，走不了路。派出所是以解决问题为宗旨，不是拘人为宗旨，所以请求撤销通化县快大派出所错误拘留。</w:t>
      </w:r>
    </w:p>
    <w:p w14:paraId="62C553B7">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被申请人称：</w:t>
      </w:r>
    </w:p>
    <w:p w14:paraId="67FA22A3">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一、对申请人作出行政处罚的事实及法律依据</w:t>
      </w:r>
    </w:p>
    <w:p w14:paraId="6620B82E">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2024年3月15日，通化县快大茂镇居民姚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报警称:2024年2月1日在通化县快大茂镇团结社区一楼被申请人殴打。经调查2024年2月1日13时许，申请人前往快大茂镇团结社区一楼大厅内找团结社区残联专干工作人员姚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咨询残疾补助事项，申请人因姚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未向其解答清楚相关事宜与姚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发生争吵，团结社区书记曾</w:t>
      </w:r>
      <w:r>
        <w:rPr>
          <w:rFonts w:hint="eastAsia" w:eastAsia="仿宋_GB2312"/>
          <w:color w:val="000000"/>
          <w:sz w:val="32"/>
          <w:szCs w:val="32"/>
          <w:lang w:val="en-US" w:eastAsia="zh-CN"/>
        </w:rPr>
        <w:t>某</w:t>
      </w:r>
      <w:r>
        <w:rPr>
          <w:rFonts w:hint="eastAsia" w:ascii="仿宋" w:hAnsi="仿宋" w:eastAsia="仿宋" w:cs="仿宋"/>
          <w:color w:val="000000"/>
          <w:sz w:val="32"/>
          <w:szCs w:val="32"/>
          <w:lang w:val="en-US" w:eastAsia="zh-CN"/>
        </w:rPr>
        <w:t>见状后帮助进行调解，申请人因不满姚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态度上前使用右手杵了姚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左侧肩膀一拳，民警通过调取监控录像发现申请人殴打行为属实。申请人的行为已构成殴打他人。2024年4月25日被申请人根据《中华人民共和国治安管理处罚法》第四十三条第二款第（二）项、第十九条第（四）项之规定，给予申请人行政拘留十日，并处罚款500元的行政处罚。并于当日送通化县拘留所执行行政拘留，行政罚款500元申请人暂未交纳。</w:t>
      </w:r>
    </w:p>
    <w:p w14:paraId="17B0224B">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二、申请人提出其女儿在长春吉大手术刚回来，需要伺候孩子两周，申请延期执行，并由街道和社区书记担保过五一再拘问题。</w:t>
      </w:r>
    </w:p>
    <w:p w14:paraId="3F27C7CC">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根据《中华人民共和国治安管理处罚法》 第一百零七条被处罚人不服行政拘留处罚决定，申请行政复议、提起行政诉讼的，可以向公安机关提出暂缓执行行政拘留的申请。公安机关认为暂缓执行行政拘留不致发生社会危险的，由被处罚人或者其近亲属提出符合本法第一百零八条规定条件的担保人，或者按每日行政拘留二百元的标准交纳保证金，行政拘留的处罚决定暂缓执行。申请人以其女儿在长春吉大术后回家需要人照顾为由提出延期执行拘留，并不是不服行政拘留决定，申请行政复议、提起行政诉讼，申请人未提出暂缓执行行政拘留申请。</w:t>
      </w:r>
    </w:p>
    <w:p w14:paraId="5340AC56">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三、申请人王</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提出其和姚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达成和解。派出所是以解决问题为宗旨，不是拘人为宗旨，所以依法撤销被申请人错误拘留问题。</w:t>
      </w:r>
    </w:p>
    <w:p w14:paraId="790AC7CB">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通化县公安局快大茂派出所于2024年3月15日受理姚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被殴打一案，立即开展调查，通过调取监控、姚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陈述、证人证言、申请人的陈述和申辩，查明：2024年2月1日13时许在通化县快大茂镇团结社区一楼大厅内申请人因办理残疾补助问题与社区工作人员姚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发生争执，申请人用右手拳头打了姚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肩膀一下。通化县公安局快大茂派出所办案民警杨</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、房</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在调查本案过程中，分别询问当事双方姚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、申请人王</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是否有调解意愿，当事人姚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明确表示要求处理，不想调解，申请人也未提出调解要求，且公安机关在对申请人做出行政处罚前均未收到当事双方的调解协议及相关证明。根据《中华人民共和国治安管理处罚法》第四十三条殴打他人的，或者故意伤害他人身体的，处五日以上十日以下拘留，并处二百元以上五百元以下罚款；情节较轻的，处五日以下拘留或者五百元以下罚款。有下列情形之一的，处十日以上十五日以下拘留，并处五百元以上一千元以下罚款： (一)结伙殴打、伤害他人的； (二)殴打、伤害残疾人、孕妇、不满十四周岁的人或者六十周岁以上的人的； (三)多次殴打、伤害他人或者一次殴打、伤害多人的。本案中当事人姚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为残疾人，符合《中华人民共和国治安管理处罚法》第四十三条第二款第（二）项之规定。申请人主动投案，向公安机关如实陈述自己的违法行为，符合《中华人民共和国治安管理处罚法》第十九条第（四）项之规定，有减轻处罚情节，综合以上事实及依据决定对申请人行政拘留十日，并处罚款500元。</w:t>
      </w:r>
    </w:p>
    <w:p w14:paraId="2C7A8E53">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四、申请人提出其双侧股骨头坏死，拘留后股骨头加重，现在不敢走道，着凉了。</w:t>
      </w:r>
    </w:p>
    <w:p w14:paraId="5EE30DB7">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对申请人做出行政处罚后，在送通化县拘留所执行行政拘留前对申请人到指定医院进行体检，交付拘留所执行时，未出现有不予收押及建议停止执行拘留的情形，后申请人在拘留所提出股骨头坏死，民警与拘留所医生沟通后，同意申请人可以带药入所治疗。根据《拘留所条例》、《拘留所条例实施办法》的相关规定，被拘留人在执行拘留期间患病可以向拘留所提出，拘留所有责任和义务进行治疗。</w:t>
      </w:r>
    </w:p>
    <w:p w14:paraId="240591F1">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综上所述，被申请人作出的通县公（快）行罚决字[2024]68号行政处罚决定书，证据确实充分，适用法律正确，裁量得当。</w:t>
      </w:r>
    </w:p>
    <w:p w14:paraId="5006FF92">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被申请人提供证据：案件卷宗复印件一本</w:t>
      </w:r>
    </w:p>
    <w:p w14:paraId="71498DBA">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经审理查明：</w:t>
      </w:r>
    </w:p>
    <w:p w14:paraId="66B9FDB7">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仿宋" w:hAnsi="仿宋" w:eastAsia="仿宋" w:cs="仿宋"/>
          <w:color w:val="000000"/>
          <w:sz w:val="32"/>
          <w:szCs w:val="32"/>
          <w:lang w:val="en-US" w:eastAsia="zh-CN"/>
        </w:rPr>
        <w:t>2024年2月1日，申请人因办理残疾补助与工作人员姚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产生争执，并用右拳殴打了姚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。2024年3月15日，姚</w:t>
      </w:r>
      <w:r>
        <w:rPr>
          <w:rFonts w:hint="eastAsia" w:eastAsia="仿宋_GB2312"/>
          <w:color w:val="000000"/>
          <w:sz w:val="32"/>
          <w:szCs w:val="32"/>
          <w:lang w:val="en-US" w:eastAsia="zh-CN"/>
        </w:rPr>
        <w:t>某某</w:t>
      </w:r>
      <w:r>
        <w:rPr>
          <w:rFonts w:hint="eastAsia" w:ascii="仿宋" w:hAnsi="仿宋" w:eastAsia="仿宋" w:cs="仿宋"/>
          <w:color w:val="000000"/>
          <w:sz w:val="32"/>
          <w:szCs w:val="32"/>
          <w:lang w:val="en-US" w:eastAsia="zh-CN"/>
        </w:rPr>
        <w:t>进行了报案，快大派出所受案并展开调查。2024年4月25日，快大派出所对申请人进行行政处罚前告知，当日被申请人通化县公安局作出通县公（快）行罚决字〔2024〕68号《行政处罚</w:t>
      </w:r>
      <w:r>
        <w:rPr>
          <w:rFonts w:hint="eastAsia" w:ascii="Times New Roman" w:hAnsi="Times New Roman" w:eastAsia="仿宋_GB2312"/>
          <w:color w:val="000000"/>
          <w:sz w:val="32"/>
          <w:szCs w:val="32"/>
        </w:rPr>
        <w:t>决定书》，决定对申请人</w:t>
      </w:r>
      <w:r>
        <w:rPr>
          <w:rFonts w:hint="eastAsia" w:eastAsia="仿宋_GB2312"/>
          <w:color w:val="000000"/>
          <w:sz w:val="32"/>
          <w:szCs w:val="32"/>
          <w:lang w:val="en-US" w:eastAsia="zh-CN"/>
        </w:rPr>
        <w:t>给予行政拘留10日，</w:t>
      </w:r>
      <w:r>
        <w:rPr>
          <w:rFonts w:hint="eastAsia" w:ascii="Times New Roman" w:hAnsi="Times New Roman" w:eastAsia="仿宋_GB2312"/>
          <w:color w:val="000000"/>
          <w:sz w:val="32"/>
          <w:szCs w:val="32"/>
        </w:rPr>
        <w:t>罚款</w:t>
      </w:r>
      <w:r>
        <w:rPr>
          <w:rFonts w:hint="eastAsia" w:eastAsia="仿宋_GB2312"/>
          <w:color w:val="000000"/>
          <w:sz w:val="32"/>
          <w:szCs w:val="32"/>
          <w:lang w:val="en-US" w:eastAsia="zh-CN"/>
        </w:rPr>
        <w:t>5</w:t>
      </w:r>
      <w:r>
        <w:rPr>
          <w:rFonts w:hint="eastAsia" w:ascii="Times New Roman" w:hAnsi="Times New Roman" w:eastAsia="仿宋_GB2312"/>
          <w:color w:val="000000"/>
          <w:sz w:val="32"/>
          <w:szCs w:val="32"/>
        </w:rPr>
        <w:t>00元</w:t>
      </w:r>
      <w:r>
        <w:rPr>
          <w:rFonts w:hint="eastAsia" w:eastAsia="仿宋_GB2312"/>
          <w:color w:val="000000"/>
          <w:sz w:val="32"/>
          <w:szCs w:val="32"/>
          <w:lang w:val="en-US" w:eastAsia="zh-CN"/>
        </w:rPr>
        <w:t>的行政处罚</w:t>
      </w:r>
      <w:r>
        <w:rPr>
          <w:rFonts w:hint="eastAsia" w:ascii="Times New Roman" w:hAnsi="Times New Roman" w:eastAsia="仿宋_GB2312"/>
          <w:color w:val="000000"/>
          <w:sz w:val="32"/>
          <w:szCs w:val="32"/>
        </w:rPr>
        <w:t>。</w:t>
      </w:r>
    </w:p>
    <w:p w14:paraId="2E2A7635">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本机关认为：</w:t>
      </w:r>
    </w:p>
    <w:p w14:paraId="4B524F1B">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一、根据《中华人民共和国治安管理处罚法》第二条，被申请人作为通化县人民政府公安机关，依法负有管理本行政区域内治安案件的法定职责。</w:t>
      </w:r>
    </w:p>
    <w:p w14:paraId="29C16D2C">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二、本案中</w:t>
      </w:r>
      <w:r>
        <w:rPr>
          <w:rFonts w:hint="eastAsia" w:eastAsia="仿宋_GB2312"/>
          <w:color w:val="000000"/>
          <w:sz w:val="32"/>
          <w:szCs w:val="32"/>
          <w:lang w:val="en-US" w:eastAsia="zh-CN"/>
        </w:rPr>
        <w:t>申请人与姚某某产生争执，经查看视频，申请人用拳头殴打了姚某某。</w:t>
      </w:r>
      <w:r>
        <w:rPr>
          <w:rFonts w:hint="eastAsia" w:ascii="Times New Roman" w:hAnsi="Times New Roman" w:eastAsia="仿宋_GB2312"/>
          <w:color w:val="000000"/>
          <w:sz w:val="32"/>
          <w:szCs w:val="32"/>
        </w:rPr>
        <w:t>上述事实有申请人陈述和申辩、被害人陈述、</w:t>
      </w:r>
      <w:r>
        <w:rPr>
          <w:rFonts w:hint="eastAsia" w:eastAsia="仿宋_GB2312"/>
          <w:color w:val="000000"/>
          <w:sz w:val="32"/>
          <w:szCs w:val="32"/>
          <w:lang w:val="en-US" w:eastAsia="zh-CN"/>
        </w:rPr>
        <w:t>电子视频证据</w:t>
      </w:r>
      <w:r>
        <w:rPr>
          <w:rFonts w:hint="eastAsia" w:ascii="Times New Roman" w:hAnsi="Times New Roman" w:eastAsia="仿宋_GB2312"/>
          <w:color w:val="000000"/>
          <w:sz w:val="32"/>
          <w:szCs w:val="32"/>
        </w:rPr>
        <w:t>等证据证实，案涉行政处罚决定书认定事实清楚，证据充分。</w:t>
      </w:r>
    </w:p>
    <w:p w14:paraId="0953946E">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三、被申请人于202</w:t>
      </w:r>
      <w:r>
        <w:rPr>
          <w:rFonts w:hint="eastAsia" w:eastAsia="仿宋_GB2312"/>
          <w:color w:val="000000"/>
          <w:sz w:val="32"/>
          <w:szCs w:val="32"/>
          <w:lang w:val="en-US" w:eastAsia="zh-CN"/>
        </w:rPr>
        <w:t>4</w:t>
      </w:r>
      <w:r>
        <w:rPr>
          <w:rFonts w:hint="eastAsia" w:ascii="Times New Roman" w:hAnsi="Times New Roman" w:eastAsia="仿宋_GB2312"/>
          <w:color w:val="000000"/>
          <w:sz w:val="32"/>
          <w:szCs w:val="32"/>
        </w:rPr>
        <w:t>年</w:t>
      </w:r>
      <w:r>
        <w:rPr>
          <w:rFonts w:hint="eastAsia" w:eastAsia="仿宋_GB2312"/>
          <w:color w:val="000000"/>
          <w:sz w:val="32"/>
          <w:szCs w:val="32"/>
          <w:lang w:val="en-US" w:eastAsia="zh-CN"/>
        </w:rPr>
        <w:t>3</w:t>
      </w:r>
      <w:r>
        <w:rPr>
          <w:rFonts w:hint="eastAsia" w:ascii="Times New Roman" w:hAnsi="Times New Roman" w:eastAsia="仿宋_GB2312"/>
          <w:color w:val="000000"/>
          <w:sz w:val="32"/>
          <w:szCs w:val="32"/>
        </w:rPr>
        <w:t>月1</w:t>
      </w:r>
      <w:r>
        <w:rPr>
          <w:rFonts w:hint="eastAsia" w:eastAsia="仿宋_GB2312"/>
          <w:color w:val="000000"/>
          <w:sz w:val="32"/>
          <w:szCs w:val="32"/>
          <w:lang w:val="en-US" w:eastAsia="zh-CN"/>
        </w:rPr>
        <w:t>5</w:t>
      </w:r>
      <w:r>
        <w:rPr>
          <w:rFonts w:hint="eastAsia" w:ascii="Times New Roman" w:hAnsi="Times New Roman" w:eastAsia="仿宋_GB2312"/>
          <w:color w:val="000000"/>
          <w:sz w:val="32"/>
          <w:szCs w:val="32"/>
        </w:rPr>
        <w:t>日受案后，依法履行了受案、传唤、调查取证、处罚告知、作出案涉处罚决定并送达等程序，行政处罚程序合法。</w:t>
      </w:r>
    </w:p>
    <w:p w14:paraId="03556092">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olor w:val="000000"/>
          <w:sz w:val="32"/>
          <w:szCs w:val="32"/>
        </w:rPr>
      </w:pPr>
      <w:r>
        <w:rPr>
          <w:rFonts w:hint="eastAsia" w:eastAsia="仿宋_GB2312"/>
          <w:color w:val="000000"/>
          <w:sz w:val="32"/>
          <w:szCs w:val="32"/>
          <w:lang w:val="en-US" w:eastAsia="zh-CN"/>
        </w:rPr>
        <w:t>四</w:t>
      </w:r>
      <w:r>
        <w:rPr>
          <w:rFonts w:hint="eastAsia" w:ascii="Times New Roman" w:hAnsi="Times New Roman" w:eastAsia="仿宋_GB2312"/>
          <w:color w:val="000000"/>
          <w:sz w:val="32"/>
          <w:szCs w:val="32"/>
        </w:rPr>
        <w:t>、</w:t>
      </w:r>
      <w:r>
        <w:rPr>
          <w:rFonts w:hint="eastAsia" w:ascii="仿宋" w:hAnsi="仿宋" w:eastAsia="仿宋" w:cs="仿宋"/>
          <w:color w:val="000000"/>
          <w:sz w:val="32"/>
          <w:szCs w:val="32"/>
          <w:lang w:val="en-US" w:eastAsia="zh-CN"/>
        </w:rPr>
        <w:t>《中华人民共和国治安管理处罚法》第四十三条第二款第（二）项、第十九条第（四）项之规定，</w:t>
      </w:r>
      <w:r>
        <w:rPr>
          <w:rFonts w:hint="eastAsia" w:ascii="Times New Roman" w:hAnsi="Times New Roman" w:eastAsia="仿宋_GB2312"/>
          <w:color w:val="000000"/>
          <w:sz w:val="32"/>
          <w:szCs w:val="32"/>
        </w:rPr>
        <w:t>被申请人通化县公安局综合全案事实，认定申请人的行为构成</w:t>
      </w:r>
      <w:r>
        <w:rPr>
          <w:rFonts w:hint="eastAsia" w:eastAsia="仿宋_GB2312"/>
          <w:color w:val="000000"/>
          <w:sz w:val="32"/>
          <w:szCs w:val="32"/>
          <w:lang w:val="en-US" w:eastAsia="zh-CN"/>
        </w:rPr>
        <w:t>殴打</w:t>
      </w:r>
      <w:r>
        <w:rPr>
          <w:rFonts w:hint="eastAsia" w:ascii="Times New Roman" w:hAnsi="Times New Roman" w:eastAsia="仿宋_GB2312"/>
          <w:color w:val="000000"/>
          <w:sz w:val="32"/>
          <w:szCs w:val="32"/>
          <w:lang w:val="en-US" w:eastAsia="zh-CN"/>
        </w:rPr>
        <w:t>他人</w:t>
      </w:r>
      <w:r>
        <w:rPr>
          <w:rFonts w:hint="eastAsia" w:ascii="Times New Roman" w:hAnsi="Times New Roman" w:eastAsia="仿宋_GB2312"/>
          <w:color w:val="000000"/>
          <w:sz w:val="32"/>
          <w:szCs w:val="32"/>
        </w:rPr>
        <w:t>，决定对其</w:t>
      </w:r>
      <w:r>
        <w:rPr>
          <w:rFonts w:hint="eastAsia" w:eastAsia="仿宋_GB2312"/>
          <w:color w:val="000000"/>
          <w:sz w:val="32"/>
          <w:szCs w:val="32"/>
          <w:lang w:val="en-US" w:eastAsia="zh-CN"/>
        </w:rPr>
        <w:t>拘留十日，</w:t>
      </w:r>
      <w:r>
        <w:rPr>
          <w:rFonts w:hint="eastAsia" w:ascii="Times New Roman" w:hAnsi="Times New Roman" w:eastAsia="仿宋_GB2312"/>
          <w:color w:val="000000"/>
          <w:sz w:val="32"/>
          <w:szCs w:val="32"/>
        </w:rPr>
        <w:t>罚款</w:t>
      </w:r>
      <w:r>
        <w:rPr>
          <w:rFonts w:hint="eastAsia" w:ascii="Times New Roman" w:hAnsi="Times New Roman" w:eastAsia="仿宋_GB2312"/>
          <w:color w:val="000000"/>
          <w:sz w:val="32"/>
          <w:szCs w:val="32"/>
          <w:lang w:val="en-US" w:eastAsia="zh-CN"/>
        </w:rPr>
        <w:t>伍</w:t>
      </w:r>
      <w:r>
        <w:rPr>
          <w:rFonts w:hint="eastAsia" w:ascii="Times New Roman" w:hAnsi="Times New Roman" w:eastAsia="仿宋_GB2312"/>
          <w:color w:val="000000"/>
          <w:sz w:val="32"/>
          <w:szCs w:val="32"/>
        </w:rPr>
        <w:t>佰元，适用法律、法规正确，量罚适当。</w:t>
      </w:r>
      <w:r>
        <w:rPr>
          <w:rFonts w:ascii="Times New Roman" w:hAnsi="Times New Roman" w:eastAsia="仿宋_GB2312"/>
          <w:color w:val="000000"/>
          <w:sz w:val="32"/>
          <w:szCs w:val="32"/>
        </w:rPr>
        <w:t xml:space="preserve">                                         </w:t>
      </w:r>
    </w:p>
    <w:p w14:paraId="21FD197E">
      <w:pPr>
        <w:spacing w:after="0" w:line="576"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综上，</w:t>
      </w:r>
      <w:r>
        <w:rPr>
          <w:rFonts w:hint="eastAsia" w:ascii="仿宋" w:hAnsi="仿宋" w:eastAsia="仿宋" w:cs="仿宋"/>
          <w:sz w:val="32"/>
          <w:szCs w:val="32"/>
        </w:rPr>
        <w:t>根据《中华人民共和国行政复议法》第</w:t>
      </w:r>
      <w:r>
        <w:rPr>
          <w:rFonts w:hint="eastAsia" w:ascii="仿宋" w:hAnsi="仿宋" w:eastAsia="仿宋" w:cs="仿宋"/>
          <w:sz w:val="32"/>
          <w:szCs w:val="32"/>
          <w:lang w:val="en-US" w:eastAsia="zh-CN"/>
        </w:rPr>
        <w:t>六十八</w:t>
      </w:r>
      <w:r>
        <w:rPr>
          <w:rFonts w:hint="eastAsia" w:ascii="仿宋" w:hAnsi="仿宋" w:eastAsia="仿宋" w:cs="仿宋"/>
          <w:sz w:val="32"/>
          <w:szCs w:val="32"/>
        </w:rPr>
        <w:t>条之规定，本机关决定如下：</w:t>
      </w:r>
    </w:p>
    <w:p w14:paraId="4469FE64">
      <w:pPr>
        <w:spacing w:after="0" w:line="576" w:lineRule="exact"/>
        <w:ind w:firstLine="640" w:firstLineChars="200"/>
        <w:jc w:val="both"/>
        <w:rPr>
          <w:rFonts w:ascii="仿宋" w:hAnsi="仿宋" w:eastAsia="仿宋"/>
          <w:color w:val="000000"/>
          <w:sz w:val="32"/>
          <w:szCs w:val="32"/>
        </w:rPr>
      </w:pPr>
      <w:r>
        <w:rPr>
          <w:rFonts w:hint="eastAsia" w:ascii="Times New Roman" w:hAnsi="Times New Roman" w:eastAsia="仿宋_GB2312"/>
          <w:color w:val="000000"/>
          <w:sz w:val="32"/>
          <w:szCs w:val="32"/>
        </w:rPr>
        <w:t>维持被申请人通化县公安局作出的通县公（</w:t>
      </w:r>
      <w:r>
        <w:rPr>
          <w:rFonts w:hint="eastAsia" w:eastAsia="仿宋_GB2312"/>
          <w:color w:val="000000"/>
          <w:sz w:val="32"/>
          <w:szCs w:val="32"/>
          <w:lang w:val="en-US" w:eastAsia="zh-CN"/>
        </w:rPr>
        <w:t>快</w:t>
      </w:r>
      <w:r>
        <w:rPr>
          <w:rFonts w:hint="eastAsia" w:ascii="Times New Roman" w:hAnsi="Times New Roman" w:eastAsia="仿宋_GB2312"/>
          <w:color w:val="000000"/>
          <w:sz w:val="32"/>
          <w:szCs w:val="32"/>
        </w:rPr>
        <w:t>）行罚决字</w:t>
      </w:r>
      <w:r>
        <w:rPr>
          <w:rFonts w:hint="eastAsia" w:ascii="仿宋" w:hAnsi="仿宋" w:eastAsia="仿宋"/>
          <w:color w:val="000000"/>
          <w:sz w:val="32"/>
          <w:szCs w:val="32"/>
        </w:rPr>
        <w:t>﹝2</w:t>
      </w:r>
      <w:r>
        <w:rPr>
          <w:rFonts w:ascii="仿宋" w:hAnsi="仿宋" w:eastAsia="仿宋"/>
          <w:color w:val="000000"/>
          <w:sz w:val="32"/>
          <w:szCs w:val="32"/>
        </w:rPr>
        <w:t>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68</w:t>
      </w:r>
      <w:r>
        <w:rPr>
          <w:rFonts w:hint="eastAsia" w:ascii="仿宋" w:hAnsi="仿宋" w:eastAsia="仿宋"/>
          <w:color w:val="000000"/>
          <w:sz w:val="32"/>
          <w:szCs w:val="32"/>
        </w:rPr>
        <w:t>号行政处罚决定书。</w:t>
      </w:r>
    </w:p>
    <w:p w14:paraId="69B6160F">
      <w:pPr>
        <w:spacing w:after="0" w:line="576"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申请人如不服本行政复议决定，可在接到本决定书之日起15日内，向人民法院提起行政诉讼。</w:t>
      </w:r>
    </w:p>
    <w:p w14:paraId="5DD3E68F">
      <w:pPr>
        <w:spacing w:after="0" w:line="576" w:lineRule="exact"/>
        <w:ind w:firstLine="5760" w:firstLineChars="1800"/>
        <w:jc w:val="both"/>
        <w:rPr>
          <w:rFonts w:ascii="Times New Roman" w:hAnsi="Times New Roman" w:eastAsia="仿宋_GB2312"/>
          <w:color w:val="000000"/>
          <w:sz w:val="32"/>
          <w:szCs w:val="32"/>
        </w:rPr>
      </w:pPr>
    </w:p>
    <w:p w14:paraId="7271028D">
      <w:pPr>
        <w:spacing w:after="0" w:line="576" w:lineRule="exact"/>
        <w:ind w:firstLine="5440" w:firstLineChars="17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通化县人民政府</w:t>
      </w:r>
    </w:p>
    <w:p w14:paraId="3975ECFE">
      <w:pPr>
        <w:spacing w:after="0" w:line="576" w:lineRule="exact"/>
        <w:ind w:left="5118" w:leftChars="304" w:hanging="4480" w:hangingChars="14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w:t>
      </w:r>
      <w:r>
        <w:rPr>
          <w:rFonts w:hint="eastAsia" w:eastAsia="仿宋_GB2312"/>
          <w:color w:val="000000"/>
          <w:sz w:val="32"/>
          <w:szCs w:val="32"/>
          <w:lang w:val="en-US" w:eastAsia="zh-CN"/>
        </w:rPr>
        <w:t xml:space="preserve">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二</w:t>
      </w:r>
      <w:r>
        <w:rPr>
          <w:rFonts w:hint="eastAsia" w:ascii="宋体" w:hAnsi="宋体" w:eastAsia="宋体" w:cs="宋体"/>
          <w:color w:val="000000"/>
          <w:sz w:val="32"/>
          <w:szCs w:val="32"/>
        </w:rPr>
        <w:t>〇</w:t>
      </w: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十三</w:t>
      </w:r>
      <w:r>
        <w:rPr>
          <w:rFonts w:hint="eastAsia" w:ascii="Times New Roman" w:hAnsi="Times New Roman" w:eastAsia="仿宋_GB2312"/>
          <w:color w:val="000000"/>
          <w:sz w:val="32"/>
          <w:szCs w:val="32"/>
        </w:rPr>
        <w:t>日</w:t>
      </w:r>
    </w:p>
    <w:p w14:paraId="1843C9F0">
      <w:pPr>
        <w:spacing w:after="0" w:line="576" w:lineRule="exact"/>
        <w:ind w:left="5118" w:leftChars="304" w:hanging="4480" w:hangingChars="14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14:paraId="000A30BB">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A690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ABD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8ABD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0936B">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3630D06"/>
    <w:rsid w:val="04BE40E0"/>
    <w:rsid w:val="057E4E8F"/>
    <w:rsid w:val="07C652C8"/>
    <w:rsid w:val="087C4131"/>
    <w:rsid w:val="0B6449D0"/>
    <w:rsid w:val="0DD71BC1"/>
    <w:rsid w:val="10960B84"/>
    <w:rsid w:val="13642AEC"/>
    <w:rsid w:val="13DC42B1"/>
    <w:rsid w:val="148A41EB"/>
    <w:rsid w:val="14D07348"/>
    <w:rsid w:val="19053882"/>
    <w:rsid w:val="19856C4C"/>
    <w:rsid w:val="1C3E1D3E"/>
    <w:rsid w:val="24083CF9"/>
    <w:rsid w:val="246F477F"/>
    <w:rsid w:val="25B0733F"/>
    <w:rsid w:val="30225346"/>
    <w:rsid w:val="326D31C6"/>
    <w:rsid w:val="337A02B8"/>
    <w:rsid w:val="35C72592"/>
    <w:rsid w:val="35ED10D9"/>
    <w:rsid w:val="362905E6"/>
    <w:rsid w:val="37261FA2"/>
    <w:rsid w:val="382877F5"/>
    <w:rsid w:val="42A617C8"/>
    <w:rsid w:val="43DB019B"/>
    <w:rsid w:val="4C5D0A13"/>
    <w:rsid w:val="4CDD5875"/>
    <w:rsid w:val="50627797"/>
    <w:rsid w:val="52E64215"/>
    <w:rsid w:val="56B33D02"/>
    <w:rsid w:val="58C53C0D"/>
    <w:rsid w:val="598F29D8"/>
    <w:rsid w:val="5C0F6FB7"/>
    <w:rsid w:val="5DA853E8"/>
    <w:rsid w:val="5DEC7A21"/>
    <w:rsid w:val="5F930B54"/>
    <w:rsid w:val="62DB304E"/>
    <w:rsid w:val="64093C6C"/>
    <w:rsid w:val="65622202"/>
    <w:rsid w:val="69510DCD"/>
    <w:rsid w:val="6C5A2D68"/>
    <w:rsid w:val="6C871509"/>
    <w:rsid w:val="709C542C"/>
    <w:rsid w:val="72484198"/>
    <w:rsid w:val="75934918"/>
    <w:rsid w:val="76647DB8"/>
    <w:rsid w:val="76D02B02"/>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9">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2714</Words>
  <Characters>2801</Characters>
  <Lines>0</Lines>
  <Paragraphs>0</Paragraphs>
  <TotalTime>3</TotalTime>
  <ScaleCrop>false</ScaleCrop>
  <LinksUpToDate>false</LinksUpToDate>
  <CharactersWithSpaces>2909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2024-03-20T03:00:00Z</cp:lastPrinted>
  <dcterms:modified xsi:type="dcterms:W3CDTF">2026-03-24T02:52:59Z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