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F1298">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2EA5AF5">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02EA5AF5">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42566BC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6AC367C0">
      <w:pPr>
        <w:spacing w:line="300" w:lineRule="exact"/>
        <w:jc w:val="center"/>
        <w:rPr>
          <w:rFonts w:hint="eastAsia" w:ascii="方正小标宋简体" w:eastAsia="方正小标宋简体"/>
          <w:sz w:val="44"/>
          <w:szCs w:val="44"/>
        </w:rPr>
      </w:pPr>
    </w:p>
    <w:p w14:paraId="18F5426B">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0634BAF0">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4551F02F">
      <w:pPr>
        <w:spacing w:after="0" w:line="576" w:lineRule="exact"/>
        <w:ind w:firstLine="5120" w:firstLineChars="1600"/>
        <w:jc w:val="both"/>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23</w:t>
      </w:r>
      <w:r>
        <w:rPr>
          <w:rFonts w:hint="default" w:ascii="Times New Roman" w:hAnsi="Times New Roman" w:eastAsia="仿宋_GB2312" w:cs="Times New Roman"/>
          <w:b w:val="0"/>
          <w:bCs w:val="0"/>
          <w:color w:val="000000"/>
          <w:sz w:val="32"/>
          <w:szCs w:val="32"/>
          <w:lang w:val="en-US" w:eastAsia="zh-CN"/>
        </w:rPr>
        <w:t>号</w:t>
      </w:r>
    </w:p>
    <w:p w14:paraId="7ED9D990">
      <w:pPr>
        <w:spacing w:after="0" w:line="576" w:lineRule="exact"/>
        <w:ind w:firstLine="640" w:firstLineChars="200"/>
        <w:jc w:val="both"/>
        <w:rPr>
          <w:rFonts w:hint="default" w:eastAsia="仿宋_GB2312"/>
          <w:color w:val="000000"/>
          <w:sz w:val="32"/>
          <w:szCs w:val="32"/>
          <w:lang w:val="en-US" w:eastAsia="zh-CN"/>
        </w:rPr>
      </w:pPr>
      <w:r>
        <w:rPr>
          <w:rFonts w:hint="eastAsia" w:ascii="Times New Roman" w:hAnsi="Times New Roman" w:eastAsia="仿宋_GB2312"/>
          <w:color w:val="000000"/>
          <w:sz w:val="32"/>
          <w:szCs w:val="32"/>
        </w:rPr>
        <w:t>申请人:</w:t>
      </w:r>
      <w:r>
        <w:rPr>
          <w:rFonts w:hint="eastAsia" w:eastAsia="仿宋_GB2312"/>
          <w:color w:val="000000"/>
          <w:sz w:val="32"/>
          <w:szCs w:val="32"/>
          <w:lang w:val="en-US" w:eastAsia="zh-CN"/>
        </w:rPr>
        <w:t>刘某某  委托代理人：王某某</w:t>
      </w:r>
    </w:p>
    <w:p w14:paraId="5F62A205">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rPr>
        <w:t>被申请人：通化县公安局</w:t>
      </w:r>
    </w:p>
    <w:p w14:paraId="3305E17A">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rPr>
        <w:t>住</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所：通化县</w:t>
      </w:r>
      <w:r>
        <w:rPr>
          <w:rFonts w:hint="eastAsia" w:eastAsia="仿宋_GB2312"/>
          <w:color w:val="000000"/>
          <w:sz w:val="32"/>
          <w:szCs w:val="32"/>
          <w:lang w:val="en-US" w:eastAsia="zh-CN"/>
        </w:rPr>
        <w:t>公安局</w:t>
      </w:r>
    </w:p>
    <w:p w14:paraId="14987698">
      <w:pPr>
        <w:spacing w:after="0" w:line="576"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申请人</w:t>
      </w:r>
      <w:r>
        <w:rPr>
          <w:rFonts w:hint="eastAsia" w:ascii="Times New Roman" w:hAnsi="Times New Roman" w:eastAsia="仿宋_GB2312"/>
          <w:color w:val="000000"/>
          <w:sz w:val="32"/>
          <w:szCs w:val="32"/>
          <w:lang w:val="en-US" w:eastAsia="zh-CN"/>
        </w:rPr>
        <w:t>不服</w:t>
      </w:r>
      <w:r>
        <w:rPr>
          <w:rFonts w:hint="eastAsia" w:ascii="Times New Roman" w:hAnsi="Times New Roman" w:eastAsia="仿宋_GB2312"/>
          <w:color w:val="000000"/>
          <w:sz w:val="32"/>
          <w:szCs w:val="32"/>
        </w:rPr>
        <w:t>通化县公安局作出的通县公（</w:t>
      </w:r>
      <w:r>
        <w:rPr>
          <w:rFonts w:hint="eastAsia" w:eastAsia="仿宋_GB2312"/>
          <w:color w:val="000000"/>
          <w:sz w:val="32"/>
          <w:szCs w:val="32"/>
          <w:lang w:val="en-US" w:eastAsia="zh-CN"/>
        </w:rPr>
        <w:t>快</w:t>
      </w:r>
      <w:r>
        <w:rPr>
          <w:rFonts w:hint="eastAsia" w:ascii="Times New Roman" w:hAnsi="Times New Roman" w:eastAsia="仿宋_GB2312"/>
          <w:color w:val="000000"/>
          <w:sz w:val="32"/>
          <w:szCs w:val="32"/>
        </w:rPr>
        <w:t>）</w:t>
      </w:r>
      <w:r>
        <w:rPr>
          <w:rFonts w:hint="eastAsia" w:eastAsia="仿宋_GB2312"/>
          <w:color w:val="000000"/>
          <w:sz w:val="32"/>
          <w:szCs w:val="32"/>
          <w:lang w:val="en-US" w:eastAsia="zh-CN"/>
        </w:rPr>
        <w:t>行终止</w:t>
      </w:r>
      <w:r>
        <w:rPr>
          <w:rFonts w:hint="eastAsia" w:ascii="Times New Roman" w:hAnsi="Times New Roman" w:eastAsia="仿宋_GB2312"/>
          <w:color w:val="000000"/>
          <w:sz w:val="32"/>
          <w:szCs w:val="32"/>
        </w:rPr>
        <w:t>决字</w:t>
      </w:r>
      <w:r>
        <w:rPr>
          <w:rFonts w:hint="eastAsia" w:ascii="仿宋" w:hAnsi="仿宋" w:eastAsia="仿宋"/>
          <w:color w:val="000000"/>
          <w:sz w:val="32"/>
          <w:szCs w:val="32"/>
        </w:rPr>
        <w:t>﹝2</w:t>
      </w:r>
      <w:r>
        <w:rPr>
          <w:rFonts w:ascii="仿宋" w:hAnsi="仿宋" w:eastAsia="仿宋"/>
          <w:color w:val="000000"/>
          <w:sz w:val="32"/>
          <w:szCs w:val="32"/>
        </w:rPr>
        <w:t>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号</w:t>
      </w:r>
      <w:r>
        <w:rPr>
          <w:rFonts w:hint="eastAsia" w:ascii="仿宋" w:hAnsi="仿宋" w:eastAsia="仿宋"/>
          <w:color w:val="000000"/>
          <w:sz w:val="32"/>
          <w:szCs w:val="32"/>
          <w:lang w:val="en-US" w:eastAsia="zh-CN"/>
        </w:rPr>
        <w:t>终止案件调查</w:t>
      </w:r>
      <w:r>
        <w:rPr>
          <w:rFonts w:hint="eastAsia" w:ascii="仿宋" w:hAnsi="仿宋" w:eastAsia="仿宋"/>
          <w:color w:val="000000"/>
          <w:sz w:val="32"/>
          <w:szCs w:val="32"/>
        </w:rPr>
        <w:t>决定书</w:t>
      </w:r>
      <w:r>
        <w:rPr>
          <w:rFonts w:hint="eastAsia" w:ascii="Times New Roman" w:hAnsi="Times New Roman" w:eastAsia="仿宋_GB2312"/>
          <w:color w:val="000000"/>
          <w:sz w:val="32"/>
          <w:szCs w:val="32"/>
        </w:rPr>
        <w:t>，于202</w:t>
      </w: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月</w:t>
      </w:r>
      <w:r>
        <w:rPr>
          <w:rFonts w:hint="eastAsia" w:eastAsia="仿宋_GB2312"/>
          <w:color w:val="000000"/>
          <w:sz w:val="32"/>
          <w:szCs w:val="32"/>
          <w:lang w:val="en-US" w:eastAsia="zh-CN"/>
        </w:rPr>
        <w:t>2</w:t>
      </w:r>
      <w:r>
        <w:rPr>
          <w:rFonts w:hint="eastAsia" w:ascii="Times New Roman" w:hAnsi="Times New Roman" w:eastAsia="仿宋_GB2312"/>
          <w:color w:val="000000"/>
          <w:sz w:val="32"/>
          <w:szCs w:val="32"/>
          <w:lang w:val="en-US" w:eastAsia="zh-CN"/>
        </w:rPr>
        <w:t>5</w:t>
      </w:r>
      <w:r>
        <w:rPr>
          <w:rFonts w:hint="eastAsia" w:ascii="Times New Roman" w:hAnsi="Times New Roman" w:eastAsia="仿宋_GB2312"/>
          <w:color w:val="000000"/>
          <w:sz w:val="32"/>
          <w:szCs w:val="32"/>
        </w:rPr>
        <w:t>日向本机关提出行政复议申请，本机关依法受理，现已审理终结。</w:t>
      </w:r>
    </w:p>
    <w:p w14:paraId="2B8BCB7C">
      <w:pPr>
        <w:spacing w:after="0" w:line="576"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申请人请求：</w:t>
      </w:r>
      <w:r>
        <w:rPr>
          <w:rFonts w:hint="eastAsia" w:eastAsia="仿宋_GB2312"/>
          <w:color w:val="000000"/>
          <w:sz w:val="32"/>
          <w:szCs w:val="32"/>
          <w:lang w:val="en-US" w:eastAsia="zh-CN"/>
        </w:rPr>
        <w:t>撤销</w:t>
      </w:r>
      <w:r>
        <w:rPr>
          <w:rFonts w:hint="eastAsia" w:ascii="Times New Roman" w:hAnsi="Times New Roman" w:eastAsia="仿宋_GB2312"/>
          <w:color w:val="000000"/>
          <w:sz w:val="32"/>
          <w:szCs w:val="32"/>
        </w:rPr>
        <w:t>通化县公安局作出的通县公（</w:t>
      </w:r>
      <w:r>
        <w:rPr>
          <w:rFonts w:hint="eastAsia" w:eastAsia="仿宋_GB2312"/>
          <w:color w:val="000000"/>
          <w:sz w:val="32"/>
          <w:szCs w:val="32"/>
          <w:lang w:val="en-US" w:eastAsia="zh-CN"/>
        </w:rPr>
        <w:t>快</w:t>
      </w:r>
      <w:r>
        <w:rPr>
          <w:rFonts w:hint="eastAsia" w:ascii="Times New Roman" w:hAnsi="Times New Roman" w:eastAsia="仿宋_GB2312"/>
          <w:color w:val="000000"/>
          <w:sz w:val="32"/>
          <w:szCs w:val="32"/>
        </w:rPr>
        <w:t>）</w:t>
      </w:r>
      <w:r>
        <w:rPr>
          <w:rFonts w:hint="eastAsia" w:eastAsia="仿宋_GB2312"/>
          <w:color w:val="000000"/>
          <w:sz w:val="32"/>
          <w:szCs w:val="32"/>
          <w:lang w:val="en-US" w:eastAsia="zh-CN"/>
        </w:rPr>
        <w:t>行终止</w:t>
      </w:r>
      <w:r>
        <w:rPr>
          <w:rFonts w:hint="eastAsia" w:ascii="Times New Roman" w:hAnsi="Times New Roman" w:eastAsia="仿宋_GB2312"/>
          <w:color w:val="000000"/>
          <w:sz w:val="32"/>
          <w:szCs w:val="32"/>
        </w:rPr>
        <w:t>决字</w:t>
      </w:r>
      <w:r>
        <w:rPr>
          <w:rFonts w:hint="eastAsia" w:ascii="仿宋" w:hAnsi="仿宋" w:eastAsia="仿宋"/>
          <w:color w:val="000000"/>
          <w:sz w:val="32"/>
          <w:szCs w:val="32"/>
        </w:rPr>
        <w:t>﹝2</w:t>
      </w:r>
      <w:r>
        <w:rPr>
          <w:rFonts w:ascii="仿宋" w:hAnsi="仿宋" w:eastAsia="仿宋"/>
          <w:color w:val="000000"/>
          <w:sz w:val="32"/>
          <w:szCs w:val="32"/>
        </w:rPr>
        <w:t>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号</w:t>
      </w:r>
      <w:r>
        <w:rPr>
          <w:rFonts w:hint="eastAsia" w:ascii="仿宋" w:hAnsi="仿宋" w:eastAsia="仿宋"/>
          <w:color w:val="000000"/>
          <w:sz w:val="32"/>
          <w:szCs w:val="32"/>
          <w:lang w:val="en-US" w:eastAsia="zh-CN"/>
        </w:rPr>
        <w:t>终止案件调查</w:t>
      </w:r>
      <w:r>
        <w:rPr>
          <w:rFonts w:hint="eastAsia" w:ascii="仿宋" w:hAnsi="仿宋" w:eastAsia="仿宋"/>
          <w:color w:val="000000"/>
          <w:sz w:val="32"/>
          <w:szCs w:val="32"/>
        </w:rPr>
        <w:t>决定书</w:t>
      </w:r>
    </w:p>
    <w:p w14:paraId="635F608E">
      <w:pPr>
        <w:tabs>
          <w:tab w:val="left" w:pos="585"/>
        </w:tabs>
        <w:spacing w:after="0" w:line="576" w:lineRule="exact"/>
        <w:ind w:firstLine="640" w:firstLineChars="200"/>
        <w:jc w:val="both"/>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rPr>
        <w:t>申请人称：</w:t>
      </w:r>
      <w:r>
        <w:rPr>
          <w:rFonts w:hint="eastAsia" w:eastAsia="仿宋_GB2312"/>
          <w:color w:val="000000"/>
          <w:sz w:val="32"/>
          <w:szCs w:val="32"/>
          <w:lang w:val="en-US" w:eastAsia="zh-CN"/>
        </w:rPr>
        <w:t>2024年3月12日，申请人在二幼接女儿回家，从桥头站上公交2路车，司机刘某让申请人给孩子买半票，因为申请人没有5角钱，司机让申请人下车，申请人没有下车，司机逼申请人买5角钱的票，不买车就不走了，乘客给买不行，就必须申请人本人买，申请人没有零钱，把申请人扣在车上送去通化县客运站，申请人与孩子都被冻感冒。</w:t>
      </w:r>
    </w:p>
    <w:p w14:paraId="2E61C725">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被申请人称：</w:t>
      </w:r>
    </w:p>
    <w:p w14:paraId="10FBC8D8">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2024年3月15日，通化县快大茂镇居民刘</w:t>
      </w:r>
      <w:r>
        <w:rPr>
          <w:rFonts w:hint="eastAsia" w:eastAsia="仿宋_GB2312"/>
          <w:color w:val="000000"/>
          <w:sz w:val="32"/>
          <w:szCs w:val="32"/>
          <w:lang w:val="en-US" w:eastAsia="zh-CN"/>
        </w:rPr>
        <w:t>某某</w:t>
      </w:r>
      <w:r>
        <w:rPr>
          <w:rFonts w:hint="eastAsia" w:ascii="Times New Roman" w:hAnsi="Times New Roman" w:eastAsia="仿宋_GB2312"/>
          <w:color w:val="000000"/>
          <w:sz w:val="32"/>
          <w:szCs w:val="32"/>
        </w:rPr>
        <w:t>报警称：2024年3月12日，在通化县电影院站点其遭到通化县</w:t>
      </w:r>
      <w:r>
        <w:rPr>
          <w:rFonts w:hint="eastAsia" w:eastAsia="仿宋_GB2312"/>
          <w:color w:val="000000"/>
          <w:sz w:val="32"/>
          <w:szCs w:val="32"/>
          <w:lang w:val="en-US" w:eastAsia="zh-CN"/>
        </w:rPr>
        <w:t>2</w:t>
      </w:r>
      <w:r>
        <w:rPr>
          <w:rFonts w:hint="eastAsia" w:ascii="Times New Roman" w:hAnsi="Times New Roman" w:eastAsia="仿宋_GB2312"/>
          <w:color w:val="000000"/>
          <w:sz w:val="32"/>
          <w:szCs w:val="32"/>
        </w:rPr>
        <w:t>路公交车司机非法限制人身自由。经依法侦查，2024年3月12日下午14时许，申请人与其两个6周岁（1.2米以下)的孩子于快大茂镇西大桥桥头站点乘坐2路公交车，共投币一元，此班2路公交车司机刘</w:t>
      </w:r>
      <w:r>
        <w:rPr>
          <w:rFonts w:hint="eastAsia" w:eastAsia="仿宋_GB2312"/>
          <w:color w:val="000000"/>
          <w:sz w:val="32"/>
          <w:szCs w:val="32"/>
          <w:lang w:val="en-US" w:eastAsia="zh-CN"/>
        </w:rPr>
        <w:t>某</w:t>
      </w:r>
      <w:r>
        <w:rPr>
          <w:rFonts w:hint="eastAsia" w:ascii="Times New Roman" w:hAnsi="Times New Roman" w:eastAsia="仿宋_GB2312"/>
          <w:color w:val="000000"/>
          <w:sz w:val="32"/>
          <w:szCs w:val="32"/>
        </w:rPr>
        <w:t>认为申请人违反规定，其可以免费携带一名儿童，第二名儿童需要买半价票，于是司机刘</w:t>
      </w:r>
      <w:r>
        <w:rPr>
          <w:rFonts w:hint="eastAsia" w:eastAsia="仿宋_GB2312"/>
          <w:color w:val="000000"/>
          <w:sz w:val="32"/>
          <w:szCs w:val="32"/>
          <w:lang w:val="en-US" w:eastAsia="zh-CN"/>
        </w:rPr>
        <w:t>某</w:t>
      </w:r>
      <w:r>
        <w:rPr>
          <w:rFonts w:hint="eastAsia" w:ascii="Times New Roman" w:hAnsi="Times New Roman" w:eastAsia="仿宋_GB2312"/>
          <w:color w:val="000000"/>
          <w:sz w:val="32"/>
          <w:szCs w:val="32"/>
        </w:rPr>
        <w:t>让申请人补交一张半价票5角钱，申请人不肯，于是刘</w:t>
      </w:r>
      <w:r>
        <w:rPr>
          <w:rFonts w:hint="eastAsia" w:eastAsia="仿宋_GB2312"/>
          <w:color w:val="000000"/>
          <w:sz w:val="32"/>
          <w:szCs w:val="32"/>
          <w:lang w:val="en-US" w:eastAsia="zh-CN"/>
        </w:rPr>
        <w:t>某</w:t>
      </w:r>
      <w:r>
        <w:rPr>
          <w:rFonts w:hint="eastAsia" w:ascii="Times New Roman" w:hAnsi="Times New Roman" w:eastAsia="仿宋_GB2312"/>
          <w:color w:val="000000"/>
          <w:sz w:val="32"/>
          <w:szCs w:val="32"/>
        </w:rPr>
        <w:t>将车停到电影院站点不再</w:t>
      </w:r>
      <w:r>
        <w:rPr>
          <w:rFonts w:hint="eastAsia" w:eastAsia="仿宋_GB2312"/>
          <w:color w:val="000000"/>
          <w:sz w:val="32"/>
          <w:szCs w:val="32"/>
          <w:lang w:val="en-US" w:eastAsia="zh-CN"/>
        </w:rPr>
        <w:t>行驶</w:t>
      </w:r>
      <w:r>
        <w:rPr>
          <w:rFonts w:hint="eastAsia" w:ascii="Times New Roman" w:hAnsi="Times New Roman" w:eastAsia="仿宋_GB2312"/>
          <w:color w:val="000000"/>
          <w:sz w:val="32"/>
          <w:szCs w:val="32"/>
        </w:rPr>
        <w:t>，期间公交车车门始终处于打开状态，车内其他乘客陆续下车，申请人与其两个孩子不肯下车，后刘</w:t>
      </w:r>
      <w:r>
        <w:rPr>
          <w:rFonts w:hint="eastAsia" w:eastAsia="仿宋_GB2312"/>
          <w:color w:val="000000"/>
          <w:sz w:val="32"/>
          <w:szCs w:val="32"/>
          <w:lang w:val="en-US" w:eastAsia="zh-CN"/>
        </w:rPr>
        <w:t>某</w:t>
      </w:r>
      <w:r>
        <w:rPr>
          <w:rFonts w:hint="eastAsia" w:ascii="Times New Roman" w:hAnsi="Times New Roman" w:eastAsia="仿宋_GB2312"/>
          <w:color w:val="000000"/>
          <w:sz w:val="32"/>
          <w:szCs w:val="32"/>
        </w:rPr>
        <w:t>将其母子三人拉到通化县客运站，司机刘</w:t>
      </w:r>
      <w:r>
        <w:rPr>
          <w:rFonts w:hint="eastAsia" w:eastAsia="仿宋_GB2312"/>
          <w:color w:val="000000"/>
          <w:sz w:val="32"/>
          <w:szCs w:val="32"/>
          <w:lang w:val="en-US" w:eastAsia="zh-CN"/>
        </w:rPr>
        <w:t>某</w:t>
      </w:r>
      <w:r>
        <w:rPr>
          <w:rFonts w:hint="eastAsia" w:ascii="Times New Roman" w:hAnsi="Times New Roman" w:eastAsia="仿宋_GB2312"/>
          <w:color w:val="000000"/>
          <w:sz w:val="32"/>
          <w:szCs w:val="32"/>
        </w:rPr>
        <w:t>先行开车回到客运站站内，期间公交车车门仍然处于打开状态，申请人与其两个孩子仍没有下车，后申请人母亲和客运站经理将申请人母子接走。</w:t>
      </w:r>
    </w:p>
    <w:p w14:paraId="7654CBBB">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关于申请人提出的问题答复如下：</w:t>
      </w:r>
    </w:p>
    <w:p w14:paraId="563304EB">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司机刘</w:t>
      </w:r>
      <w:r>
        <w:rPr>
          <w:rFonts w:hint="eastAsia" w:eastAsia="仿宋_GB2312"/>
          <w:color w:val="000000"/>
          <w:sz w:val="32"/>
          <w:szCs w:val="32"/>
          <w:lang w:val="en-US" w:eastAsia="zh-CN"/>
        </w:rPr>
        <w:t>某</w:t>
      </w:r>
      <w:r>
        <w:rPr>
          <w:rFonts w:hint="eastAsia" w:ascii="Times New Roman" w:hAnsi="Times New Roman" w:eastAsia="仿宋_GB2312"/>
          <w:color w:val="000000"/>
          <w:sz w:val="32"/>
          <w:szCs w:val="32"/>
        </w:rPr>
        <w:t>不让其下车，把其母子三人扣在车上</w:t>
      </w:r>
      <w:r>
        <w:rPr>
          <w:rFonts w:hint="eastAsia" w:eastAsia="仿宋_GB2312"/>
          <w:color w:val="000000"/>
          <w:sz w:val="32"/>
          <w:szCs w:val="32"/>
          <w:lang w:eastAsia="zh-CN"/>
        </w:rPr>
        <w:t>，</w:t>
      </w:r>
      <w:r>
        <w:rPr>
          <w:rFonts w:hint="eastAsia" w:ascii="Times New Roman" w:hAnsi="Times New Roman" w:eastAsia="仿宋_GB2312"/>
          <w:color w:val="000000"/>
          <w:sz w:val="32"/>
          <w:szCs w:val="32"/>
        </w:rPr>
        <w:t>并要求撤销通化县公安局快大茂派出所送达的终止案件调查决定书。经查明，司机刘</w:t>
      </w:r>
      <w:r>
        <w:rPr>
          <w:rFonts w:hint="eastAsia" w:eastAsia="仿宋_GB2312"/>
          <w:color w:val="000000"/>
          <w:sz w:val="32"/>
          <w:szCs w:val="32"/>
          <w:lang w:val="en-US" w:eastAsia="zh-CN"/>
        </w:rPr>
        <w:t>某</w:t>
      </w:r>
      <w:r>
        <w:rPr>
          <w:rFonts w:hint="eastAsia" w:ascii="Times New Roman" w:hAnsi="Times New Roman" w:eastAsia="仿宋_GB2312"/>
          <w:color w:val="000000"/>
          <w:sz w:val="32"/>
          <w:szCs w:val="32"/>
        </w:rPr>
        <w:t>在将公交车停在电影院站点和客运站期间，其在下车后，并未将车门给关上，也未阻止申请人母子三人下车，不存在司机刘</w:t>
      </w:r>
      <w:r>
        <w:rPr>
          <w:rFonts w:hint="eastAsia" w:eastAsia="仿宋_GB2312"/>
          <w:color w:val="000000"/>
          <w:sz w:val="32"/>
          <w:szCs w:val="32"/>
          <w:lang w:val="en-US" w:eastAsia="zh-CN"/>
        </w:rPr>
        <w:t>某</w:t>
      </w:r>
      <w:r>
        <w:rPr>
          <w:rFonts w:hint="eastAsia" w:ascii="Times New Roman" w:hAnsi="Times New Roman" w:eastAsia="仿宋_GB2312"/>
          <w:color w:val="000000"/>
          <w:sz w:val="32"/>
          <w:szCs w:val="32"/>
        </w:rPr>
        <w:t>将其母子三人扣在公交车上情况，也未限制申请人母子三人的人身自由，司机刘</w:t>
      </w:r>
      <w:r>
        <w:rPr>
          <w:rFonts w:hint="eastAsia" w:eastAsia="仿宋_GB2312"/>
          <w:color w:val="000000"/>
          <w:sz w:val="32"/>
          <w:szCs w:val="32"/>
          <w:lang w:val="en-US" w:eastAsia="zh-CN"/>
        </w:rPr>
        <w:t>某</w:t>
      </w:r>
      <w:r>
        <w:rPr>
          <w:rFonts w:hint="eastAsia" w:ascii="Times New Roman" w:hAnsi="Times New Roman" w:eastAsia="仿宋_GB2312"/>
          <w:color w:val="000000"/>
          <w:sz w:val="32"/>
          <w:szCs w:val="32"/>
        </w:rPr>
        <w:t>也无其他违法行为，无违法事实发生，根据《公安机关办理行政案件程序规定》第二百五十九条第一款第一项之规定，已对刘</w:t>
      </w:r>
      <w:r>
        <w:rPr>
          <w:rFonts w:hint="eastAsia" w:eastAsia="仿宋_GB2312"/>
          <w:color w:val="000000"/>
          <w:sz w:val="32"/>
          <w:szCs w:val="32"/>
          <w:lang w:val="en-US" w:eastAsia="zh-CN"/>
        </w:rPr>
        <w:t>某</w:t>
      </w:r>
      <w:bookmarkStart w:id="0" w:name="_GoBack"/>
      <w:bookmarkEnd w:id="0"/>
      <w:r>
        <w:rPr>
          <w:rFonts w:hint="eastAsia" w:ascii="Times New Roman" w:hAnsi="Times New Roman" w:eastAsia="仿宋_GB2312"/>
          <w:color w:val="000000"/>
          <w:sz w:val="32"/>
          <w:szCs w:val="32"/>
        </w:rPr>
        <w:t>非法限制他人人身自由案终止调查。</w:t>
      </w:r>
    </w:p>
    <w:p w14:paraId="7C5323D7">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被申请人提供证据：案件卷宗复印件一本</w:t>
      </w:r>
    </w:p>
    <w:p w14:paraId="3DEA858E">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经审理查明：</w:t>
      </w:r>
    </w:p>
    <w:p w14:paraId="3DEC109D">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rPr>
        <w:t>20</w:t>
      </w:r>
      <w:r>
        <w:rPr>
          <w:rFonts w:hint="eastAsia" w:eastAsia="仿宋_GB2312"/>
          <w:color w:val="000000"/>
          <w:sz w:val="32"/>
          <w:szCs w:val="32"/>
          <w:lang w:val="en-US" w:eastAsia="zh-CN"/>
        </w:rPr>
        <w:t>24</w:t>
      </w:r>
      <w:r>
        <w:rPr>
          <w:rFonts w:hint="eastAsia" w:ascii="Times New Roman" w:hAnsi="Times New Roman" w:eastAsia="仿宋_GB2312"/>
          <w:color w:val="000000"/>
          <w:sz w:val="32"/>
          <w:szCs w:val="32"/>
        </w:rPr>
        <w:t>年</w:t>
      </w:r>
      <w:r>
        <w:rPr>
          <w:rFonts w:hint="eastAsia" w:eastAsia="仿宋_GB2312"/>
          <w:color w:val="000000"/>
          <w:sz w:val="32"/>
          <w:szCs w:val="32"/>
          <w:lang w:val="en-US" w:eastAsia="zh-CN"/>
        </w:rPr>
        <w:t>3</w:t>
      </w:r>
      <w:r>
        <w:rPr>
          <w:rFonts w:hint="eastAsia" w:ascii="Times New Roman" w:hAnsi="Times New Roman" w:eastAsia="仿宋_GB2312"/>
          <w:color w:val="000000"/>
          <w:sz w:val="32"/>
          <w:szCs w:val="32"/>
        </w:rPr>
        <w:t>月1</w:t>
      </w:r>
      <w:r>
        <w:rPr>
          <w:rFonts w:hint="eastAsia" w:eastAsia="仿宋_GB2312"/>
          <w:color w:val="000000"/>
          <w:sz w:val="32"/>
          <w:szCs w:val="32"/>
          <w:lang w:val="en-US" w:eastAsia="zh-CN"/>
        </w:rPr>
        <w:t>2</w:t>
      </w:r>
      <w:r>
        <w:rPr>
          <w:rFonts w:hint="eastAsia" w:ascii="Times New Roman" w:hAnsi="Times New Roman" w:eastAsia="仿宋_GB2312"/>
          <w:color w:val="000000"/>
          <w:sz w:val="32"/>
          <w:szCs w:val="32"/>
        </w:rPr>
        <w:t>日，申请人</w:t>
      </w:r>
      <w:r>
        <w:rPr>
          <w:rFonts w:hint="eastAsia" w:eastAsia="仿宋_GB2312"/>
          <w:color w:val="000000"/>
          <w:sz w:val="32"/>
          <w:szCs w:val="32"/>
          <w:lang w:val="en-US" w:eastAsia="zh-CN"/>
        </w:rPr>
        <w:t>在乘坐2路公交车时，因购票问题与司机产生矛盾，申请人认为司机非法限制其人身自由，于2024年3月15日进行了报警；被申请人受案后，经过调查，认为此案不存在违法事实，</w:t>
      </w:r>
      <w:r>
        <w:rPr>
          <w:rFonts w:hint="eastAsia" w:ascii="Times New Roman" w:hAnsi="Times New Roman" w:eastAsia="仿宋_GB2312"/>
          <w:color w:val="000000"/>
          <w:sz w:val="32"/>
          <w:szCs w:val="32"/>
        </w:rPr>
        <w:t>根据《公安机关办理行政案件程序规定》第二百五十九条第一款第一项之规定</w:t>
      </w:r>
      <w:r>
        <w:rPr>
          <w:rFonts w:hint="eastAsia" w:eastAsia="仿宋_GB2312"/>
          <w:color w:val="000000"/>
          <w:sz w:val="32"/>
          <w:szCs w:val="32"/>
          <w:lang w:eastAsia="zh-CN"/>
        </w:rPr>
        <w:t>，</w:t>
      </w:r>
      <w:r>
        <w:rPr>
          <w:rFonts w:hint="eastAsia" w:eastAsia="仿宋_GB2312"/>
          <w:color w:val="000000"/>
          <w:sz w:val="32"/>
          <w:szCs w:val="32"/>
          <w:lang w:val="en-US" w:eastAsia="zh-CN"/>
        </w:rPr>
        <w:t>对该案进行终止调查；申请人不服该决定，于2024年3月25日，申请了行政复议。</w:t>
      </w:r>
    </w:p>
    <w:p w14:paraId="06CEDB97">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本机关认为：</w:t>
      </w:r>
    </w:p>
    <w:p w14:paraId="4B4DA1DC">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一、根据《中华人民共和国治安管理处罚法》第二条，被申请人作为通化县人民政府</w:t>
      </w:r>
      <w:r>
        <w:rPr>
          <w:rFonts w:hint="eastAsia" w:eastAsia="仿宋_GB2312"/>
          <w:color w:val="000000"/>
          <w:sz w:val="32"/>
          <w:szCs w:val="32"/>
          <w:lang w:val="en-US" w:eastAsia="zh-CN"/>
        </w:rPr>
        <w:t>的</w:t>
      </w:r>
      <w:r>
        <w:rPr>
          <w:rFonts w:hint="eastAsia" w:ascii="Times New Roman" w:hAnsi="Times New Roman" w:eastAsia="仿宋_GB2312"/>
          <w:color w:val="000000"/>
          <w:sz w:val="32"/>
          <w:szCs w:val="32"/>
        </w:rPr>
        <w:t>公安机关，依法负有管理本行政区域内治安案件的法定职责。</w:t>
      </w:r>
    </w:p>
    <w:p w14:paraId="3585E029">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w:t>
      </w:r>
      <w:r>
        <w:rPr>
          <w:rFonts w:hint="eastAsia" w:eastAsia="仿宋_GB2312"/>
          <w:color w:val="000000"/>
          <w:sz w:val="32"/>
          <w:szCs w:val="32"/>
          <w:lang w:val="en-US" w:eastAsia="zh-CN"/>
        </w:rPr>
        <w:t>本案的争议焦点是公交车司机的行为是否构成非法限制他人人身自由。非法限制他人人身自由的行为人必须是故意的，以剥夺他人人身自由为目的，并且实施了非法限制他人人身自由的行为。本案中公交车司机因为工作职责提醒申请人购买车票，申请人在没有购票的情况下，司机将公交车停至路边，整个过程车门一直没有关闭，司机也没有阻止申请人下车的行为，申请人也自认在车上没有下车，是要等其母亲来接。</w:t>
      </w:r>
      <w:r>
        <w:rPr>
          <w:rFonts w:hint="eastAsia" w:ascii="Times New Roman" w:hAnsi="Times New Roman" w:eastAsia="仿宋_GB2312"/>
          <w:color w:val="000000"/>
          <w:sz w:val="32"/>
          <w:szCs w:val="32"/>
        </w:rPr>
        <w:t>上述事实有申请人陈述和申辩、</w:t>
      </w:r>
      <w:r>
        <w:rPr>
          <w:rFonts w:hint="eastAsia" w:eastAsia="仿宋_GB2312"/>
          <w:color w:val="000000"/>
          <w:sz w:val="32"/>
          <w:szCs w:val="32"/>
          <w:lang w:val="en-US" w:eastAsia="zh-CN"/>
        </w:rPr>
        <w:t>电子视频证据</w:t>
      </w:r>
      <w:r>
        <w:rPr>
          <w:rFonts w:hint="eastAsia" w:ascii="Times New Roman" w:hAnsi="Times New Roman" w:eastAsia="仿宋_GB2312"/>
          <w:color w:val="000000"/>
          <w:sz w:val="32"/>
          <w:szCs w:val="32"/>
        </w:rPr>
        <w:t>等证据证实，</w:t>
      </w:r>
      <w:r>
        <w:rPr>
          <w:rFonts w:hint="eastAsia" w:eastAsia="仿宋_GB2312"/>
          <w:color w:val="000000"/>
          <w:sz w:val="32"/>
          <w:szCs w:val="32"/>
          <w:lang w:val="en-US" w:eastAsia="zh-CN"/>
        </w:rPr>
        <w:t>被申请人认为没有违法事实作出案件终止调查决定书，</w:t>
      </w:r>
      <w:r>
        <w:rPr>
          <w:rFonts w:hint="eastAsia" w:ascii="Times New Roman" w:hAnsi="Times New Roman" w:eastAsia="仿宋_GB2312"/>
          <w:color w:val="000000"/>
          <w:sz w:val="32"/>
          <w:szCs w:val="32"/>
        </w:rPr>
        <w:t>认定事实清楚，证据充分。</w:t>
      </w:r>
    </w:p>
    <w:p w14:paraId="7B97D462">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三、被申请人于202</w:t>
      </w:r>
      <w:r>
        <w:rPr>
          <w:rFonts w:hint="eastAsia" w:eastAsia="仿宋_GB2312"/>
          <w:color w:val="000000"/>
          <w:sz w:val="32"/>
          <w:szCs w:val="32"/>
          <w:lang w:val="en-US" w:eastAsia="zh-CN"/>
        </w:rPr>
        <w:t>4</w:t>
      </w:r>
      <w:r>
        <w:rPr>
          <w:rFonts w:hint="eastAsia" w:ascii="Times New Roman" w:hAnsi="Times New Roman" w:eastAsia="仿宋_GB2312"/>
          <w:color w:val="000000"/>
          <w:sz w:val="32"/>
          <w:szCs w:val="32"/>
        </w:rPr>
        <w:t>年</w:t>
      </w:r>
      <w:r>
        <w:rPr>
          <w:rFonts w:hint="eastAsia" w:eastAsia="仿宋_GB2312"/>
          <w:color w:val="000000"/>
          <w:sz w:val="32"/>
          <w:szCs w:val="32"/>
          <w:lang w:val="en-US" w:eastAsia="zh-CN"/>
        </w:rPr>
        <w:t>3</w:t>
      </w:r>
      <w:r>
        <w:rPr>
          <w:rFonts w:hint="eastAsia" w:ascii="Times New Roman" w:hAnsi="Times New Roman" w:eastAsia="仿宋_GB2312"/>
          <w:color w:val="000000"/>
          <w:sz w:val="32"/>
          <w:szCs w:val="32"/>
        </w:rPr>
        <w:t>月1</w:t>
      </w:r>
      <w:r>
        <w:rPr>
          <w:rFonts w:hint="eastAsia" w:eastAsia="仿宋_GB2312"/>
          <w:color w:val="000000"/>
          <w:sz w:val="32"/>
          <w:szCs w:val="32"/>
          <w:lang w:val="en-US" w:eastAsia="zh-CN"/>
        </w:rPr>
        <w:t>5</w:t>
      </w:r>
      <w:r>
        <w:rPr>
          <w:rFonts w:hint="eastAsia" w:ascii="Times New Roman" w:hAnsi="Times New Roman" w:eastAsia="仿宋_GB2312"/>
          <w:color w:val="000000"/>
          <w:sz w:val="32"/>
          <w:szCs w:val="32"/>
        </w:rPr>
        <w:t>日受案后，依法履行了受案、传唤、调查取证、作出案涉</w:t>
      </w:r>
      <w:r>
        <w:rPr>
          <w:rFonts w:hint="eastAsia" w:eastAsia="仿宋_GB2312"/>
          <w:color w:val="000000"/>
          <w:sz w:val="32"/>
          <w:szCs w:val="32"/>
          <w:lang w:val="en-US" w:eastAsia="zh-CN"/>
        </w:rPr>
        <w:t>终止调查</w:t>
      </w:r>
      <w:r>
        <w:rPr>
          <w:rFonts w:hint="eastAsia" w:ascii="Times New Roman" w:hAnsi="Times New Roman" w:eastAsia="仿宋_GB2312"/>
          <w:color w:val="000000"/>
          <w:sz w:val="32"/>
          <w:szCs w:val="32"/>
        </w:rPr>
        <w:t>决定并送达等程序，</w:t>
      </w:r>
      <w:r>
        <w:rPr>
          <w:rFonts w:hint="eastAsia" w:eastAsia="仿宋_GB2312"/>
          <w:color w:val="000000"/>
          <w:sz w:val="32"/>
          <w:szCs w:val="32"/>
          <w:lang w:val="en-US" w:eastAsia="zh-CN"/>
        </w:rPr>
        <w:t>终止调查</w:t>
      </w:r>
      <w:r>
        <w:rPr>
          <w:rFonts w:hint="eastAsia" w:ascii="Times New Roman" w:hAnsi="Times New Roman" w:eastAsia="仿宋_GB2312"/>
          <w:color w:val="000000"/>
          <w:sz w:val="32"/>
          <w:szCs w:val="32"/>
        </w:rPr>
        <w:t>程序合法。</w:t>
      </w:r>
    </w:p>
    <w:p w14:paraId="27140A38">
      <w:pPr>
        <w:keepNext w:val="0"/>
        <w:keepLines w:val="0"/>
        <w:pageBreakBefore w:val="0"/>
        <w:widowControl w:val="0"/>
        <w:tabs>
          <w:tab w:val="left" w:pos="585"/>
        </w:tabs>
        <w:kinsoku/>
        <w:wordWrap/>
        <w:overflowPunct/>
        <w:topLinePunct w:val="0"/>
        <w:autoSpaceDE/>
        <w:autoSpaceDN/>
        <w:bidi w:val="0"/>
        <w:adjustRightInd/>
        <w:snapToGrid/>
        <w:spacing w:after="0" w:line="576" w:lineRule="exact"/>
        <w:ind w:firstLine="640" w:firstLineChars="200"/>
        <w:jc w:val="both"/>
        <w:textAlignment w:val="auto"/>
        <w:rPr>
          <w:rFonts w:ascii="Times New Roman" w:hAnsi="Times New Roman" w:eastAsia="仿宋_GB2312"/>
          <w:color w:val="000000"/>
          <w:sz w:val="32"/>
          <w:szCs w:val="32"/>
        </w:rPr>
      </w:pPr>
      <w:r>
        <w:rPr>
          <w:rFonts w:hint="eastAsia" w:eastAsia="仿宋_GB2312"/>
          <w:color w:val="000000"/>
          <w:sz w:val="32"/>
          <w:szCs w:val="32"/>
          <w:lang w:val="en-US" w:eastAsia="zh-CN"/>
        </w:rPr>
        <w:t>四</w:t>
      </w:r>
      <w:r>
        <w:rPr>
          <w:rFonts w:hint="eastAsia" w:ascii="Times New Roman" w:hAnsi="Times New Roman" w:eastAsia="仿宋_GB2312"/>
          <w:color w:val="000000"/>
          <w:sz w:val="32"/>
          <w:szCs w:val="32"/>
        </w:rPr>
        <w:t>、根据《</w:t>
      </w:r>
      <w:r>
        <w:rPr>
          <w:rFonts w:hint="eastAsia" w:eastAsia="仿宋_GB2312"/>
          <w:color w:val="000000"/>
          <w:sz w:val="32"/>
          <w:szCs w:val="32"/>
          <w:lang w:val="en-US" w:eastAsia="zh-CN"/>
        </w:rPr>
        <w:t>公安机关办理行政案件程序规定</w:t>
      </w:r>
      <w:r>
        <w:rPr>
          <w:rFonts w:hint="eastAsia" w:ascii="Times New Roman" w:hAnsi="Times New Roman" w:eastAsia="仿宋_GB2312"/>
          <w:color w:val="000000"/>
          <w:sz w:val="32"/>
          <w:szCs w:val="32"/>
        </w:rPr>
        <w:t>》第</w:t>
      </w:r>
      <w:r>
        <w:rPr>
          <w:rFonts w:hint="eastAsia" w:eastAsia="仿宋_GB2312"/>
          <w:color w:val="000000"/>
          <w:sz w:val="32"/>
          <w:szCs w:val="32"/>
          <w:lang w:val="en-US" w:eastAsia="zh-CN"/>
        </w:rPr>
        <w:t>二百五十九</w:t>
      </w:r>
      <w:r>
        <w:rPr>
          <w:rFonts w:hint="eastAsia" w:ascii="Times New Roman" w:hAnsi="Times New Roman" w:eastAsia="仿宋_GB2312"/>
          <w:color w:val="000000"/>
          <w:sz w:val="32"/>
          <w:szCs w:val="32"/>
        </w:rPr>
        <w:t>条</w:t>
      </w:r>
      <w:r>
        <w:rPr>
          <w:rFonts w:hint="eastAsia" w:eastAsia="仿宋_GB2312"/>
          <w:color w:val="000000"/>
          <w:sz w:val="32"/>
          <w:szCs w:val="32"/>
          <w:lang w:val="en-US" w:eastAsia="zh-CN"/>
        </w:rPr>
        <w:t>第一款</w:t>
      </w:r>
      <w:r>
        <w:rPr>
          <w:rFonts w:hint="eastAsia" w:ascii="Times New Roman" w:hAnsi="Times New Roman" w:eastAsia="仿宋_GB2312"/>
          <w:color w:val="000000"/>
          <w:sz w:val="32"/>
          <w:szCs w:val="32"/>
        </w:rPr>
        <w:t>之规定被申请人通化县公安局综合</w:t>
      </w:r>
      <w:r>
        <w:rPr>
          <w:rFonts w:hint="eastAsia" w:eastAsia="仿宋_GB2312"/>
          <w:color w:val="000000"/>
          <w:sz w:val="32"/>
          <w:szCs w:val="32"/>
          <w:lang w:val="en-US" w:eastAsia="zh-CN"/>
        </w:rPr>
        <w:t>调查</w:t>
      </w:r>
      <w:r>
        <w:rPr>
          <w:rFonts w:hint="eastAsia" w:ascii="Times New Roman" w:hAnsi="Times New Roman" w:eastAsia="仿宋_GB2312"/>
          <w:color w:val="000000"/>
          <w:sz w:val="32"/>
          <w:szCs w:val="32"/>
        </w:rPr>
        <w:t>事实，认定</w:t>
      </w:r>
      <w:r>
        <w:rPr>
          <w:rFonts w:hint="eastAsia" w:eastAsia="仿宋_GB2312"/>
          <w:color w:val="000000"/>
          <w:sz w:val="32"/>
          <w:szCs w:val="32"/>
          <w:lang w:val="en-US" w:eastAsia="zh-CN"/>
        </w:rPr>
        <w:t>违法嫌疑人</w:t>
      </w:r>
      <w:r>
        <w:rPr>
          <w:rFonts w:hint="eastAsia" w:ascii="Times New Roman" w:hAnsi="Times New Roman" w:eastAsia="仿宋_GB2312"/>
          <w:color w:val="000000"/>
          <w:sz w:val="32"/>
          <w:szCs w:val="32"/>
        </w:rPr>
        <w:t>的行为</w:t>
      </w:r>
      <w:r>
        <w:rPr>
          <w:rFonts w:hint="eastAsia" w:eastAsia="仿宋_GB2312"/>
          <w:color w:val="000000"/>
          <w:sz w:val="32"/>
          <w:szCs w:val="32"/>
          <w:lang w:val="en-US" w:eastAsia="zh-CN"/>
        </w:rPr>
        <w:t>不存在违法事实</w:t>
      </w:r>
      <w:r>
        <w:rPr>
          <w:rFonts w:hint="eastAsia" w:ascii="Times New Roman" w:hAnsi="Times New Roman" w:eastAsia="仿宋_GB2312"/>
          <w:color w:val="000000"/>
          <w:sz w:val="32"/>
          <w:szCs w:val="32"/>
        </w:rPr>
        <w:t>，适用法律、法规正确。</w:t>
      </w:r>
      <w:r>
        <w:rPr>
          <w:rFonts w:ascii="Times New Roman" w:hAnsi="Times New Roman" w:eastAsia="仿宋_GB2312"/>
          <w:color w:val="000000"/>
          <w:sz w:val="32"/>
          <w:szCs w:val="32"/>
        </w:rPr>
        <w:t xml:space="preserve">                                         </w:t>
      </w:r>
    </w:p>
    <w:p w14:paraId="1013C26E">
      <w:pPr>
        <w:spacing w:after="0" w:line="576"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综上，</w:t>
      </w:r>
      <w:r>
        <w:rPr>
          <w:rFonts w:hint="eastAsia" w:ascii="仿宋" w:hAnsi="仿宋" w:eastAsia="仿宋" w:cs="仿宋"/>
          <w:sz w:val="32"/>
          <w:szCs w:val="32"/>
        </w:rPr>
        <w:t>根据《中华人民共和国行政复议法》第</w:t>
      </w:r>
      <w:r>
        <w:rPr>
          <w:rFonts w:hint="eastAsia" w:ascii="仿宋" w:hAnsi="仿宋" w:eastAsia="仿宋" w:cs="仿宋"/>
          <w:sz w:val="32"/>
          <w:szCs w:val="32"/>
          <w:lang w:val="en-US" w:eastAsia="zh-CN"/>
        </w:rPr>
        <w:t>六十八</w:t>
      </w:r>
      <w:r>
        <w:rPr>
          <w:rFonts w:hint="eastAsia" w:ascii="仿宋" w:hAnsi="仿宋" w:eastAsia="仿宋" w:cs="仿宋"/>
          <w:sz w:val="32"/>
          <w:szCs w:val="32"/>
        </w:rPr>
        <w:t>条之规定，本机关决定如下：</w:t>
      </w:r>
    </w:p>
    <w:p w14:paraId="1877393E">
      <w:pPr>
        <w:spacing w:after="0" w:line="576" w:lineRule="exact"/>
        <w:ind w:firstLine="640" w:firstLineChars="200"/>
        <w:jc w:val="both"/>
        <w:rPr>
          <w:rFonts w:ascii="仿宋" w:hAnsi="仿宋" w:eastAsia="仿宋"/>
          <w:color w:val="000000"/>
          <w:sz w:val="32"/>
          <w:szCs w:val="32"/>
        </w:rPr>
      </w:pPr>
      <w:r>
        <w:rPr>
          <w:rFonts w:hint="eastAsia" w:ascii="Times New Roman" w:hAnsi="Times New Roman" w:eastAsia="仿宋_GB2312"/>
          <w:color w:val="000000"/>
          <w:sz w:val="32"/>
          <w:szCs w:val="32"/>
        </w:rPr>
        <w:t>维持被申请人通化县公安局作出的通县公（</w:t>
      </w:r>
      <w:r>
        <w:rPr>
          <w:rFonts w:hint="eastAsia" w:eastAsia="仿宋_GB2312"/>
          <w:color w:val="000000"/>
          <w:sz w:val="32"/>
          <w:szCs w:val="32"/>
          <w:lang w:val="en-US" w:eastAsia="zh-CN"/>
        </w:rPr>
        <w:t>快</w:t>
      </w:r>
      <w:r>
        <w:rPr>
          <w:rFonts w:hint="eastAsia" w:ascii="Times New Roman" w:hAnsi="Times New Roman" w:eastAsia="仿宋_GB2312"/>
          <w:color w:val="000000"/>
          <w:sz w:val="32"/>
          <w:szCs w:val="32"/>
        </w:rPr>
        <w:t>）</w:t>
      </w:r>
      <w:r>
        <w:rPr>
          <w:rFonts w:hint="eastAsia" w:eastAsia="仿宋_GB2312"/>
          <w:color w:val="000000"/>
          <w:sz w:val="32"/>
          <w:szCs w:val="32"/>
          <w:lang w:val="en-US" w:eastAsia="zh-CN"/>
        </w:rPr>
        <w:t>行终止</w:t>
      </w:r>
      <w:r>
        <w:rPr>
          <w:rFonts w:hint="eastAsia" w:ascii="Times New Roman" w:hAnsi="Times New Roman" w:eastAsia="仿宋_GB2312"/>
          <w:color w:val="000000"/>
          <w:sz w:val="32"/>
          <w:szCs w:val="32"/>
        </w:rPr>
        <w:t>决字</w:t>
      </w:r>
      <w:r>
        <w:rPr>
          <w:rFonts w:hint="eastAsia" w:ascii="仿宋" w:hAnsi="仿宋" w:eastAsia="仿宋"/>
          <w:color w:val="000000"/>
          <w:sz w:val="32"/>
          <w:szCs w:val="32"/>
        </w:rPr>
        <w:t>﹝2</w:t>
      </w:r>
      <w:r>
        <w:rPr>
          <w:rFonts w:ascii="仿宋" w:hAnsi="仿宋" w:eastAsia="仿宋"/>
          <w:color w:val="000000"/>
          <w:sz w:val="32"/>
          <w:szCs w:val="32"/>
        </w:rPr>
        <w:t>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号</w:t>
      </w:r>
      <w:r>
        <w:rPr>
          <w:rFonts w:hint="eastAsia" w:ascii="仿宋" w:hAnsi="仿宋" w:eastAsia="仿宋"/>
          <w:color w:val="000000"/>
          <w:sz w:val="32"/>
          <w:szCs w:val="32"/>
          <w:lang w:val="en-US" w:eastAsia="zh-CN"/>
        </w:rPr>
        <w:t>终止案件调查</w:t>
      </w:r>
      <w:r>
        <w:rPr>
          <w:rFonts w:hint="eastAsia" w:ascii="仿宋" w:hAnsi="仿宋" w:eastAsia="仿宋"/>
          <w:color w:val="000000"/>
          <w:sz w:val="32"/>
          <w:szCs w:val="32"/>
        </w:rPr>
        <w:t>决定书。</w:t>
      </w:r>
    </w:p>
    <w:p w14:paraId="21EF804F">
      <w:pPr>
        <w:spacing w:after="0" w:line="576"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申请人如不服本行政复议决定，可在接到本决定书之日起15日内，向人民法院提起行政诉讼。</w:t>
      </w:r>
    </w:p>
    <w:p w14:paraId="77D307EA">
      <w:pPr>
        <w:spacing w:after="0" w:line="576" w:lineRule="exact"/>
        <w:ind w:firstLine="5760" w:firstLineChars="1800"/>
        <w:jc w:val="both"/>
        <w:rPr>
          <w:rFonts w:ascii="Times New Roman" w:hAnsi="Times New Roman" w:eastAsia="仿宋_GB2312"/>
          <w:color w:val="000000"/>
          <w:sz w:val="32"/>
          <w:szCs w:val="32"/>
        </w:rPr>
      </w:pPr>
    </w:p>
    <w:p w14:paraId="079BF5CD">
      <w:pPr>
        <w:spacing w:after="0" w:line="576" w:lineRule="exact"/>
        <w:ind w:firstLine="5440" w:firstLineChars="17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通化县人民政府</w:t>
      </w:r>
    </w:p>
    <w:p w14:paraId="43EEAA1B">
      <w:pPr>
        <w:spacing w:after="0" w:line="576" w:lineRule="exact"/>
        <w:ind w:left="5118" w:leftChars="304" w:hanging="4480" w:hangingChars="14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 xml:space="preserve">      </w:t>
      </w:r>
      <w:r>
        <w:rPr>
          <w:rFonts w:hint="eastAsia" w:eastAsia="仿宋_GB2312"/>
          <w:color w:val="000000"/>
          <w:sz w:val="32"/>
          <w:szCs w:val="32"/>
          <w:lang w:val="en-US" w:eastAsia="zh-CN"/>
        </w:rPr>
        <w:t xml:space="preserve"> </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二</w:t>
      </w:r>
      <w:r>
        <w:rPr>
          <w:rFonts w:hint="eastAsia" w:ascii="宋体" w:hAnsi="宋体" w:eastAsia="宋体" w:cs="宋体"/>
          <w:color w:val="000000"/>
          <w:sz w:val="32"/>
          <w:szCs w:val="32"/>
        </w:rPr>
        <w:t>〇</w:t>
      </w: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十一</w:t>
      </w:r>
      <w:r>
        <w:rPr>
          <w:rFonts w:hint="eastAsia" w:ascii="Times New Roman" w:hAnsi="Times New Roman" w:eastAsia="仿宋_GB2312"/>
          <w:color w:val="000000"/>
          <w:sz w:val="32"/>
          <w:szCs w:val="32"/>
        </w:rPr>
        <w:t>日</w:t>
      </w:r>
    </w:p>
    <w:p w14:paraId="086E1C95">
      <w:pPr>
        <w:spacing w:after="0" w:line="576" w:lineRule="exact"/>
        <w:ind w:left="5118" w:leftChars="304" w:hanging="4480" w:hangingChars="14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p>
    <w:p w14:paraId="22FBCF22">
      <w:pPr>
        <w:rPr>
          <w:rFonts w:hint="eastAsia" w:ascii="仿宋" w:hAnsi="仿宋" w:eastAsia="仿宋" w:cs="仿宋"/>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4EB0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951D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4951D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76F2F">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4BE40E0"/>
    <w:rsid w:val="057E4E8F"/>
    <w:rsid w:val="087C4131"/>
    <w:rsid w:val="10960B84"/>
    <w:rsid w:val="13642AEC"/>
    <w:rsid w:val="13DC42B1"/>
    <w:rsid w:val="148A41EB"/>
    <w:rsid w:val="14D07348"/>
    <w:rsid w:val="19053882"/>
    <w:rsid w:val="19856C4C"/>
    <w:rsid w:val="1C3E1D3E"/>
    <w:rsid w:val="24083CF9"/>
    <w:rsid w:val="246F477F"/>
    <w:rsid w:val="25B0733F"/>
    <w:rsid w:val="30225346"/>
    <w:rsid w:val="326D31C6"/>
    <w:rsid w:val="337A02B8"/>
    <w:rsid w:val="35C3311E"/>
    <w:rsid w:val="35C72592"/>
    <w:rsid w:val="35ED10D9"/>
    <w:rsid w:val="362905E6"/>
    <w:rsid w:val="37261FA2"/>
    <w:rsid w:val="382877F5"/>
    <w:rsid w:val="42A617C8"/>
    <w:rsid w:val="43DB019B"/>
    <w:rsid w:val="4B0B1F7F"/>
    <w:rsid w:val="4B506D8F"/>
    <w:rsid w:val="4C5D0A13"/>
    <w:rsid w:val="4CDD5875"/>
    <w:rsid w:val="52E64215"/>
    <w:rsid w:val="56B33D02"/>
    <w:rsid w:val="58C53C0D"/>
    <w:rsid w:val="598F29D8"/>
    <w:rsid w:val="5C0F6FB7"/>
    <w:rsid w:val="5DA853E8"/>
    <w:rsid w:val="5DEC7A21"/>
    <w:rsid w:val="5F930B54"/>
    <w:rsid w:val="61CD0274"/>
    <w:rsid w:val="62CD0803"/>
    <w:rsid w:val="64093C6C"/>
    <w:rsid w:val="65622202"/>
    <w:rsid w:val="69510DCD"/>
    <w:rsid w:val="6C5A2D68"/>
    <w:rsid w:val="709C542C"/>
    <w:rsid w:val="72484198"/>
    <w:rsid w:val="75934918"/>
    <w:rsid w:val="76647DB8"/>
    <w:rsid w:val="775D5288"/>
    <w:rsid w:val="7C905CFC"/>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9">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1737</Words>
  <Characters>1802</Characters>
  <Lines>0</Lines>
  <Paragraphs>0</Paragraphs>
  <TotalTime>1</TotalTime>
  <ScaleCrop>false</ScaleCrop>
  <LinksUpToDate>false</LinksUpToDate>
  <CharactersWithSpaces>1899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2024-03-20T03:00:00Z</cp:lastPrinted>
  <dcterms:modified xsi:type="dcterms:W3CDTF">2025-06-13T02:46:18Z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