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0C504">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A528CAA">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6A528CAA">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1E92A72C">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28CDE8B4">
      <w:pPr>
        <w:spacing w:line="300" w:lineRule="exact"/>
        <w:jc w:val="center"/>
        <w:rPr>
          <w:rFonts w:hint="eastAsia" w:ascii="方正小标宋简体" w:eastAsia="方正小标宋简体"/>
          <w:sz w:val="44"/>
          <w:szCs w:val="44"/>
        </w:rPr>
      </w:pPr>
    </w:p>
    <w:p w14:paraId="33E3A5DE">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1E838A2">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693EFF95">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16</w:t>
      </w:r>
      <w:r>
        <w:rPr>
          <w:rFonts w:hint="default" w:ascii="Times New Roman" w:hAnsi="Times New Roman" w:eastAsia="仿宋_GB2312" w:cs="Times New Roman"/>
          <w:b w:val="0"/>
          <w:bCs w:val="0"/>
          <w:color w:val="000000"/>
          <w:sz w:val="32"/>
          <w:szCs w:val="32"/>
          <w:lang w:val="en-US" w:eastAsia="zh-CN"/>
        </w:rPr>
        <w:t>号</w:t>
      </w:r>
    </w:p>
    <w:p w14:paraId="0CF2EAC5">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color w:val="000000"/>
          <w:sz w:val="32"/>
          <w:szCs w:val="32"/>
        </w:rPr>
        <w:t>申 请 人:</w:t>
      </w:r>
      <w:r>
        <w:rPr>
          <w:rFonts w:hint="eastAsia" w:eastAsia="仿宋_GB2312"/>
          <w:color w:val="000000"/>
          <w:sz w:val="32"/>
          <w:szCs w:val="32"/>
          <w:lang w:val="en-US" w:eastAsia="zh-CN"/>
        </w:rPr>
        <w:t>王某</w:t>
      </w:r>
    </w:p>
    <w:p w14:paraId="3F28ABE1">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被申请人：通化县市场监督管理局</w:t>
      </w:r>
    </w:p>
    <w:p w14:paraId="698DF7D4">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住    所：通化县快大茂镇同德路1888号</w:t>
      </w:r>
    </w:p>
    <w:p w14:paraId="45F1B174">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不服通化县市场监督管理局对投诉举报作出的处理决定</w:t>
      </w:r>
      <w:r>
        <w:rPr>
          <w:rFonts w:hint="eastAsia" w:ascii="仿宋_GB2312" w:hAnsi="仿宋" w:eastAsia="仿宋_GB2312" w:cs="仿宋"/>
          <w:sz w:val="32"/>
          <w:szCs w:val="32"/>
        </w:rPr>
        <w:t>。于202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19</w:t>
      </w:r>
      <w:r>
        <w:rPr>
          <w:rFonts w:hint="eastAsia" w:ascii="仿宋_GB2312" w:hAnsi="仿宋" w:eastAsia="仿宋_GB2312" w:cs="仿宋"/>
          <w:sz w:val="32"/>
          <w:szCs w:val="32"/>
        </w:rPr>
        <w:t>日向通化县人民政府申请行政复议，本机关依法已予受理，现已审理终结。</w:t>
      </w:r>
    </w:p>
    <w:p w14:paraId="46D89C07">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申请人请求：</w:t>
      </w:r>
      <w:r>
        <w:rPr>
          <w:rFonts w:hint="eastAsia" w:ascii="仿宋_GB2312" w:hAnsi="仿宋" w:eastAsia="仿宋_GB2312" w:cs="仿宋"/>
          <w:sz w:val="32"/>
          <w:szCs w:val="32"/>
          <w:lang w:val="en-US" w:eastAsia="zh-CN"/>
        </w:rPr>
        <w:t>撤销被申请人对举报作出的不予立案的处理决定，责令重新作出处理。</w:t>
      </w:r>
    </w:p>
    <w:p w14:paraId="2C7C0FB1">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申请人称：申请人于2023年8月13日购买被投诉人生产的群利行蜂蜜，被投诉商品未标注食品生产许可证编号，被投诉人并未取得食品生产许可证资格，被投诉人违法生产销售商品，因此申请人投诉，被申请人于2023年9月4号给出答复，被申请人调查结果是被投诉商品属于中药饮片，但是被投诉商品</w:t>
      </w:r>
      <w:r>
        <w:rPr>
          <w:rFonts w:hint="eastAsia" w:ascii="仿宋_GB2312" w:hAnsi="仿宋" w:eastAsia="仿宋_GB2312" w:cs="仿宋"/>
          <w:sz w:val="32"/>
          <w:szCs w:val="32"/>
          <w:lang w:val="en-US" w:eastAsia="zh-CN"/>
        </w:rPr>
        <w:t>如果</w:t>
      </w:r>
      <w:r>
        <w:rPr>
          <w:rFonts w:hint="eastAsia" w:ascii="仿宋_GB2312" w:hAnsi="仿宋" w:eastAsia="仿宋_GB2312" w:cs="仿宋"/>
          <w:sz w:val="32"/>
          <w:szCs w:val="32"/>
        </w:rPr>
        <w:t>属于中药饮片，必须经过药监局取得批准文号国药准字药品编号，并且有(0TC)标识，标签必须标示（不良反应)和（禁忌或不适宜人群），被投诉人生产的蜂蜜药品未在药监局备案，未获得蜂蜜药品生产销售的资格，</w:t>
      </w:r>
      <w:r>
        <w:rPr>
          <w:rFonts w:hint="eastAsia" w:ascii="仿宋_GB2312" w:hAnsi="仿宋" w:eastAsia="仿宋_GB2312" w:cs="仿宋"/>
          <w:sz w:val="32"/>
          <w:szCs w:val="32"/>
          <w:lang w:val="en-US" w:eastAsia="zh-CN"/>
        </w:rPr>
        <w:t>应</w:t>
      </w:r>
      <w:r>
        <w:rPr>
          <w:rFonts w:hint="eastAsia" w:ascii="仿宋_GB2312" w:hAnsi="仿宋" w:eastAsia="仿宋_GB2312" w:cs="仿宋"/>
          <w:sz w:val="32"/>
          <w:szCs w:val="32"/>
        </w:rPr>
        <w:t>当认定</w:t>
      </w:r>
      <w:r>
        <w:rPr>
          <w:rFonts w:hint="eastAsia" w:ascii="仿宋_GB2312" w:hAnsi="仿宋" w:eastAsia="仿宋_GB2312" w:cs="仿宋"/>
          <w:sz w:val="32"/>
          <w:szCs w:val="32"/>
          <w:lang w:val="en-US" w:eastAsia="zh-CN"/>
        </w:rPr>
        <w:t>被</w:t>
      </w:r>
      <w:r>
        <w:rPr>
          <w:rFonts w:hint="eastAsia" w:ascii="仿宋_GB2312" w:hAnsi="仿宋" w:eastAsia="仿宋_GB2312" w:cs="仿宋"/>
          <w:sz w:val="32"/>
          <w:szCs w:val="32"/>
        </w:rPr>
        <w:t>投诉药品属于假药劣药，被申请人未对假药依法进行调查并且未进行处罚，被投诉人未依法取得食品生产许可却生产普通食品，不符合食品安全法规定，被申请人作出不予立案，现申请人不服提起行政复议，维护自身的合法权益</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申请人</w:t>
      </w:r>
      <w:r>
        <w:rPr>
          <w:rFonts w:hint="eastAsia" w:ascii="仿宋_GB2312" w:hAnsi="仿宋" w:eastAsia="仿宋_GB2312" w:cs="仿宋"/>
          <w:sz w:val="32"/>
          <w:szCs w:val="32"/>
        </w:rPr>
        <w:t>依法申请组织听证审理。</w:t>
      </w:r>
    </w:p>
    <w:p w14:paraId="565A2487">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申请人提供证据：商品购买截图1张；2、商品实物图2张。</w:t>
      </w:r>
    </w:p>
    <w:p w14:paraId="050DAE46">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被申请人称：被申请人</w:t>
      </w:r>
      <w:r>
        <w:rPr>
          <w:rFonts w:hint="eastAsia" w:ascii="仿宋_GB2312" w:hAnsi="仿宋" w:eastAsia="仿宋_GB2312" w:cs="仿宋"/>
          <w:sz w:val="32"/>
          <w:szCs w:val="32"/>
          <w:lang w:eastAsia="zh-CN"/>
        </w:rPr>
        <w:t>于</w:t>
      </w:r>
      <w:r>
        <w:rPr>
          <w:rFonts w:hint="eastAsia" w:ascii="仿宋_GB2312" w:hAnsi="仿宋" w:eastAsia="仿宋_GB2312" w:cs="仿宋"/>
          <w:sz w:val="32"/>
          <w:szCs w:val="32"/>
          <w:lang w:val="en-US" w:eastAsia="zh-CN"/>
        </w:rPr>
        <w:t>2023年8月18日收到申请人</w:t>
      </w:r>
      <w:r>
        <w:rPr>
          <w:rFonts w:hint="eastAsia" w:ascii="仿宋_GB2312" w:hAnsi="仿宋" w:eastAsia="仿宋_GB2312" w:cs="仿宋"/>
          <w:sz w:val="32"/>
          <w:szCs w:val="32"/>
          <w:lang w:eastAsia="zh-CN"/>
        </w:rPr>
        <w:t>的投诉举报信，于</w:t>
      </w:r>
      <w:r>
        <w:rPr>
          <w:rFonts w:hint="eastAsia" w:ascii="仿宋_GB2312" w:hAnsi="仿宋" w:eastAsia="仿宋_GB2312" w:cs="仿宋"/>
          <w:sz w:val="32"/>
          <w:szCs w:val="32"/>
          <w:lang w:val="en-US" w:eastAsia="zh-CN"/>
        </w:rPr>
        <w:t>2023年8月25日通过电话告知其受理投诉，同时对于举报的涉嫌违法线索开展了调查，于2023年9月4日作出不予立案决定及投诉举报的答复结果。于2023年9月6日将答复结果通过邮政挂号信告知申请人。</w:t>
      </w:r>
    </w:p>
    <w:p w14:paraId="2501BA35">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认为：“被投诉商品如果属于中药饮片，必须经过药监局取得批准文号国药准字药品编号，并且有(0TC)标识，标签必须标示不良反应和禁忌或不适宜人群，被投诉人生产的蜂蜜药品未在药监局备案，未获得蜂蜜药品生产销售的资格”。</w:t>
      </w:r>
    </w:p>
    <w:p w14:paraId="7C82A926">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被申请人经核实，通化XX</w:t>
      </w:r>
      <w:bookmarkStart w:id="0" w:name="_GoBack"/>
      <w:bookmarkEnd w:id="0"/>
      <w:r>
        <w:rPr>
          <w:rFonts w:hint="eastAsia" w:ascii="仿宋_GB2312" w:hAnsi="仿宋" w:eastAsia="仿宋_GB2312" w:cs="仿宋"/>
          <w:sz w:val="32"/>
          <w:szCs w:val="32"/>
          <w:lang w:val="en-US" w:eastAsia="zh-CN"/>
        </w:rPr>
        <w:t>参业有限公司在调查期间已向被申请人提供了营业执照复印件、药品生产许可证复印件、被投诉举报蜂蜜产品的实物照片等相关材料。该公司有药品生产许可，药品许可证编号为吉20170308。该公司生产的蜂蜜产品属于中药饮片，其产品执行标准为“《中国药典2020年版第一部》”。蜂蜜产品中药饮片未实施批准文号管理，故无需取得被答复人所认为“批准文号国药准字药品编号”。“OTC”属于非处方类药品标识。该蜂蜜产品中药饮片不是非处方类药品，不应标注“OTC”。经核查，该产品产品标签符合《药品管理法实施条例》第四十四条第二款规定应标注的品名、规格、产地、生产企业、产品批号、生产日期信息，该法律条款未规定必须标示不良反应和禁忌或不适宜人群。</w:t>
      </w:r>
    </w:p>
    <w:p w14:paraId="71ACB5A6">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综上所述，被申请人已经依法及时对申请人的投诉举报进行了受理和答复，并且对被投举报诉案件的调查和处理事实清楚、答复适当，合法有效。</w:t>
      </w:r>
    </w:p>
    <w:p w14:paraId="0323076E">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经审理查明：2023年8月18日，申请人通过邮寄方式进行投诉举报，被申请人对投诉举报分别进行了处理；2023年8月25日，被申请人电话通知申请人投诉已受理；2023年9月4日，被申请人对举报作出不予立案的决定；2023年9月6日，被申请人将处理决定邮寄给申请人；2024年2月19日，申请人不服该处理决定，向本机关提出行政复议申请。</w:t>
      </w:r>
    </w:p>
    <w:p w14:paraId="370061A3">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本机关认为：</w:t>
      </w:r>
    </w:p>
    <w:p w14:paraId="354D23CB">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在接到投诉举报后，及时开展了调查，在法定期限内进行受理、告知。符合《市场监督管理行政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举报人实名举报的，有处理权限的市场监督管理部门还应当自作出是否立案决定之日起五个工作日内告知举报人。”之规定，本机关认为被申请人履行了法定职责。</w:t>
      </w:r>
    </w:p>
    <w:p w14:paraId="466DC759">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案涉商品为中药饮片，生产厂家通化益康参业有限公司向被申请人提供了药品许可证，编号为吉20170308；中药饮片未实施批准文号管理，故无需取得“批准文号国药准字药品编号”；因其不属于非处方类药品，不需标注0TC标识；案涉产品标签符合《药品管理法实施条例》第四十四条第二款规定应标注的品名、规格、产地、生产企业、产品批号、生产日期信息，该法律条款未规定必须标示不良反应和禁忌或不适宜人群。经过调查未发现被投诉商家有其他违法行为，被申请人作出不予立案的决定，处理事实清楚，适用法律法规正确。</w:t>
      </w:r>
    </w:p>
    <w:p w14:paraId="4666F44F">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综上，根据《中华人民共和国行政复议法》第六十八条之规定，本机关决定如下：</w:t>
      </w:r>
    </w:p>
    <w:p w14:paraId="2815AB8F">
      <w:pPr>
        <w:pStyle w:val="6"/>
        <w:spacing w:before="0" w:beforeAutospacing="0" w:after="0" w:afterAutospacing="0" w:line="576" w:lineRule="exact"/>
        <w:ind w:firstLine="640" w:firstLineChars="200"/>
        <w:jc w:val="both"/>
        <w:rPr>
          <w:rFonts w:ascii="仿宋_GB2312" w:hAnsi="Tahoma" w:eastAsia="仿宋_GB2312" w:cs="Times New Roman"/>
          <w:sz w:val="32"/>
          <w:szCs w:val="32"/>
        </w:rPr>
      </w:pPr>
      <w:r>
        <w:rPr>
          <w:rFonts w:hint="eastAsia" w:ascii="仿宋_GB2312" w:hAnsi="Tahoma" w:eastAsia="仿宋_GB2312" w:cs="Times New Roman"/>
          <w:sz w:val="32"/>
          <w:szCs w:val="32"/>
        </w:rPr>
        <w:t>维持被申请人对举报不予立案的处理结果。</w:t>
      </w:r>
    </w:p>
    <w:p w14:paraId="7FF1EFCD">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申请人如不服本行政复议决定，可在接到本决定书之日起15日内，向人民法院提起行政诉讼。</w:t>
      </w:r>
    </w:p>
    <w:p w14:paraId="111FAEA9">
      <w:pPr>
        <w:spacing w:after="0" w:line="576" w:lineRule="exact"/>
        <w:ind w:firstLine="640" w:firstLineChars="200"/>
        <w:jc w:val="both"/>
        <w:rPr>
          <w:rFonts w:ascii="仿宋_GB2312" w:hAnsi="仿宋" w:eastAsia="仿宋_GB2312" w:cs="仿宋"/>
          <w:sz w:val="32"/>
          <w:szCs w:val="32"/>
        </w:rPr>
      </w:pPr>
    </w:p>
    <w:p w14:paraId="19D5F581">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通化县人民政府</w:t>
      </w:r>
    </w:p>
    <w:p w14:paraId="4A046B56">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二〇二</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十二</w:t>
      </w:r>
      <w:r>
        <w:rPr>
          <w:rFonts w:hint="eastAsia" w:ascii="仿宋_GB2312" w:hAnsi="仿宋" w:eastAsia="仿宋_GB2312" w:cs="仿宋"/>
          <w:sz w:val="32"/>
          <w:szCs w:val="32"/>
        </w:rPr>
        <w:t>日</w:t>
      </w:r>
    </w:p>
    <w:p w14:paraId="3362FD5E">
      <w:pPr>
        <w:rPr>
          <w:rFonts w:hint="eastAsia" w:ascii="仿宋" w:hAnsi="仿宋" w:eastAsia="仿宋" w:cs="仿宋"/>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2431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C719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CC719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3CCFB">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BE40E0"/>
    <w:rsid w:val="057E4E8F"/>
    <w:rsid w:val="087C4131"/>
    <w:rsid w:val="10960B84"/>
    <w:rsid w:val="13DC42B1"/>
    <w:rsid w:val="148A41EB"/>
    <w:rsid w:val="19856C4C"/>
    <w:rsid w:val="1C3E1D3E"/>
    <w:rsid w:val="246F477F"/>
    <w:rsid w:val="25B0733F"/>
    <w:rsid w:val="30225346"/>
    <w:rsid w:val="326D31C6"/>
    <w:rsid w:val="337A02B8"/>
    <w:rsid w:val="35ED10D9"/>
    <w:rsid w:val="362905E6"/>
    <w:rsid w:val="37261FA2"/>
    <w:rsid w:val="382877F5"/>
    <w:rsid w:val="42A617C8"/>
    <w:rsid w:val="4CDD5875"/>
    <w:rsid w:val="52E64215"/>
    <w:rsid w:val="532233F1"/>
    <w:rsid w:val="56B33D02"/>
    <w:rsid w:val="58C53C0D"/>
    <w:rsid w:val="591E2AC0"/>
    <w:rsid w:val="598F29D8"/>
    <w:rsid w:val="5C0F6FB7"/>
    <w:rsid w:val="5CC60AEB"/>
    <w:rsid w:val="5DA853E8"/>
    <w:rsid w:val="5DEC7A21"/>
    <w:rsid w:val="5F930B54"/>
    <w:rsid w:val="64093C6C"/>
    <w:rsid w:val="65622202"/>
    <w:rsid w:val="69510DCD"/>
    <w:rsid w:val="6C5A2D68"/>
    <w:rsid w:val="775D528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1936</Words>
  <Characters>2045</Characters>
  <Lines>0</Lines>
  <Paragraphs>0</Paragraphs>
  <TotalTime>28</TotalTime>
  <ScaleCrop>false</ScaleCrop>
  <LinksUpToDate>false</LinksUpToDate>
  <CharactersWithSpaces>2115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2024-03-20T03:00:00Z</cp:lastPrinted>
  <dcterms:modified xsi:type="dcterms:W3CDTF">2025-06-13T02:18:09Z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