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97AD4">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556BA75">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0556BA75">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5FB7E3CA">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75A962EF">
      <w:pPr>
        <w:spacing w:line="300" w:lineRule="exact"/>
        <w:jc w:val="center"/>
        <w:rPr>
          <w:rFonts w:hint="eastAsia" w:ascii="方正小标宋简体" w:eastAsia="方正小标宋简体"/>
          <w:sz w:val="44"/>
          <w:szCs w:val="44"/>
        </w:rPr>
      </w:pPr>
    </w:p>
    <w:p w14:paraId="03A7A55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7D6E6571">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0FD872E5">
      <w:pPr>
        <w:spacing w:after="0" w:line="576" w:lineRule="exact"/>
        <w:ind w:firstLine="5120" w:firstLineChars="1600"/>
        <w:jc w:val="both"/>
        <w:rPr>
          <w:rFonts w:hint="eastAsia"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14</w:t>
      </w:r>
      <w:r>
        <w:rPr>
          <w:rFonts w:hint="default" w:ascii="Times New Roman" w:hAnsi="Times New Roman" w:eastAsia="仿宋_GB2312" w:cs="Times New Roman"/>
          <w:b w:val="0"/>
          <w:bCs w:val="0"/>
          <w:color w:val="000000"/>
          <w:sz w:val="32"/>
          <w:szCs w:val="32"/>
          <w:lang w:val="en-US" w:eastAsia="zh-CN"/>
        </w:rPr>
        <w:t>号</w:t>
      </w:r>
    </w:p>
    <w:p w14:paraId="2DF1D92B">
      <w:pPr>
        <w:spacing w:after="0" w:line="576" w:lineRule="exact"/>
        <w:ind w:firstLine="640" w:firstLineChars="200"/>
        <w:jc w:val="both"/>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 请 人：</w:t>
      </w:r>
      <w:r>
        <w:rPr>
          <w:rFonts w:hint="eastAsia" w:ascii="仿宋_GB2312" w:hAnsi="仿宋" w:eastAsia="仿宋_GB2312" w:cs="仿宋"/>
          <w:color w:val="000000" w:themeColor="text1"/>
          <w:sz w:val="32"/>
          <w:szCs w:val="32"/>
          <w:lang w:val="en-US" w:eastAsia="zh-CN"/>
          <w14:textFill>
            <w14:solidFill>
              <w14:schemeClr w14:val="tx1"/>
            </w14:solidFill>
          </w14:textFill>
        </w:rPr>
        <w:t>刘某某</w:t>
      </w:r>
    </w:p>
    <w:p w14:paraId="78C5417A">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bookmarkStart w:id="0" w:name="_GoBack"/>
      <w:bookmarkEnd w:id="0"/>
      <w:r>
        <w:rPr>
          <w:rFonts w:hint="eastAsia" w:ascii="仿宋_GB2312" w:hAnsi="仿宋" w:eastAsia="仿宋_GB2312" w:cs="仿宋"/>
          <w:color w:val="000000" w:themeColor="text1"/>
          <w:sz w:val="32"/>
          <w:szCs w:val="32"/>
          <w14:textFill>
            <w14:solidFill>
              <w14:schemeClr w14:val="tx1"/>
            </w14:solidFill>
          </w14:textFill>
        </w:rPr>
        <w:t>被申请人：通化县市场监督管理局</w:t>
      </w:r>
    </w:p>
    <w:p w14:paraId="78BCA219">
      <w:pPr>
        <w:spacing w:after="0" w:line="576" w:lineRule="exact"/>
        <w:ind w:firstLine="640" w:firstLineChars="200"/>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住    所：通化县快大茂镇同德路1888号</w:t>
      </w:r>
    </w:p>
    <w:p w14:paraId="7F383913">
      <w:pPr>
        <w:spacing w:after="0" w:line="576" w:lineRule="exact"/>
        <w:ind w:firstLine="512"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w w:val="80"/>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不服</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对举报作出的不予立案的处理决定</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31</w:t>
      </w:r>
      <w:r>
        <w:rPr>
          <w:rFonts w:hint="eastAsia" w:ascii="仿宋_GB2312" w:hAnsi="仿宋" w:eastAsia="仿宋_GB2312" w:cs="仿宋"/>
          <w:color w:val="000000" w:themeColor="text1"/>
          <w:sz w:val="32"/>
          <w:szCs w:val="32"/>
          <w14:textFill>
            <w14:solidFill>
              <w14:schemeClr w14:val="tx1"/>
            </w14:solidFill>
          </w14:textFill>
        </w:rPr>
        <w:t>日向通化县人民政府申请行政复议，本机关依法已予受理，现已审理终结。</w:t>
      </w:r>
    </w:p>
    <w:p w14:paraId="472098ED">
      <w:pPr>
        <w:spacing w:after="0" w:line="576" w:lineRule="exact"/>
        <w:ind w:firstLine="640" w:firstLineChars="200"/>
        <w:jc w:val="both"/>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申请人请求：</w:t>
      </w:r>
      <w:r>
        <w:rPr>
          <w:rFonts w:hint="eastAsia" w:ascii="仿宋_GB2312" w:hAnsi="仿宋" w:eastAsia="仿宋_GB2312" w:cs="仿宋"/>
          <w:color w:val="000000" w:themeColor="text1"/>
          <w:sz w:val="32"/>
          <w:szCs w:val="32"/>
          <w:lang w:val="en-US" w:eastAsia="zh-CN"/>
          <w14:textFill>
            <w14:solidFill>
              <w14:schemeClr w14:val="tx1"/>
            </w14:solidFill>
          </w14:textFill>
        </w:rPr>
        <w:t>确认</w:t>
      </w:r>
      <w:r>
        <w:rPr>
          <w:rFonts w:hint="eastAsia" w:ascii="仿宋_GB2312" w:hAnsi="仿宋" w:eastAsia="仿宋_GB2312" w:cs="仿宋"/>
          <w:color w:val="000000" w:themeColor="text1"/>
          <w:sz w:val="32"/>
          <w:szCs w:val="32"/>
          <w14:textFill>
            <w14:solidFill>
              <w14:schemeClr w14:val="tx1"/>
            </w14:solidFill>
          </w14:textFill>
        </w:rPr>
        <w:t>通化县市场监督管理局</w:t>
      </w:r>
      <w:r>
        <w:rPr>
          <w:rFonts w:hint="eastAsia" w:ascii="仿宋_GB2312" w:hAnsi="仿宋" w:eastAsia="仿宋_GB2312" w:cs="仿宋"/>
          <w:color w:val="000000" w:themeColor="text1"/>
          <w:sz w:val="32"/>
          <w:szCs w:val="32"/>
          <w:lang w:val="en-US" w:eastAsia="zh-CN"/>
          <w14:textFill>
            <w14:solidFill>
              <w14:schemeClr w14:val="tx1"/>
            </w14:solidFill>
          </w14:textFill>
        </w:rPr>
        <w:t>对举报作出的回复违法，并责令重新作出回复</w:t>
      </w:r>
      <w:r>
        <w:rPr>
          <w:rFonts w:hint="eastAsia" w:ascii="仿宋_GB2312" w:hAnsi="仿宋" w:eastAsia="仿宋_GB2312" w:cs="仿宋"/>
          <w:color w:val="000000" w:themeColor="text1"/>
          <w:sz w:val="32"/>
          <w:szCs w:val="32"/>
          <w:lang w:eastAsia="zh-CN"/>
          <w14:textFill>
            <w14:solidFill>
              <w14:schemeClr w14:val="tx1"/>
            </w14:solidFill>
          </w14:textFill>
        </w:rPr>
        <w:t>。</w:t>
      </w:r>
    </w:p>
    <w:p w14:paraId="578CEFC6">
      <w:pPr>
        <w:spacing w:after="0" w:line="576" w:lineRule="exact"/>
        <w:ind w:firstLine="640" w:firstLineChars="200"/>
        <w:jc w:val="both"/>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申请人称：申请人于通化聚鑫经济开发区</w:t>
      </w:r>
      <w:r>
        <w:rPr>
          <w:rFonts w:hint="eastAsia" w:ascii="仿宋_GB2312" w:hAnsi="仿宋" w:eastAsia="仿宋_GB2312" w:cs="仿宋"/>
          <w:color w:val="000000" w:themeColor="text1"/>
          <w:sz w:val="32"/>
          <w:szCs w:val="32"/>
          <w:lang w:val="en-US" w:eastAsia="zh-CN"/>
          <w14:textFill>
            <w14:solidFill>
              <w14:schemeClr w14:val="tx1"/>
            </w14:solidFill>
          </w14:textFill>
        </w:rPr>
        <w:t>XXX</w:t>
      </w:r>
      <w:r>
        <w:rPr>
          <w:rFonts w:hint="eastAsia" w:ascii="仿宋_GB2312" w:hAnsi="仿宋" w:eastAsia="仿宋_GB2312" w:cs="仿宋"/>
          <w:color w:val="000000" w:themeColor="text1"/>
          <w:sz w:val="32"/>
          <w:szCs w:val="32"/>
          <w14:textFill>
            <w14:solidFill>
              <w14:schemeClr w14:val="tx1"/>
            </w14:solidFill>
          </w14:textFill>
        </w:rPr>
        <w:t>参茸行开设的网店内成立买卖合同，发生消费纠纷后向被申请人通过邮政挂号信的方式投诉举报，被申请人于2023年11月16作出回复称：违法轻微未造成严重危害后果并及时改正，不予立案。申请人提供了证据（商品快照</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二维码），在该证据中，明显体现出通化聚鑫经济开发区</w:t>
      </w:r>
      <w:r>
        <w:rPr>
          <w:rFonts w:hint="eastAsia" w:ascii="仿宋_GB2312" w:hAnsi="仿宋" w:eastAsia="仿宋_GB2312" w:cs="仿宋"/>
          <w:color w:val="000000" w:themeColor="text1"/>
          <w:sz w:val="32"/>
          <w:szCs w:val="32"/>
          <w:lang w:val="en-US" w:eastAsia="zh-CN"/>
          <w14:textFill>
            <w14:solidFill>
              <w14:schemeClr w14:val="tx1"/>
            </w14:solidFill>
          </w14:textFill>
        </w:rPr>
        <w:t>XXX</w:t>
      </w:r>
      <w:r>
        <w:rPr>
          <w:rFonts w:hint="eastAsia" w:ascii="仿宋_GB2312" w:hAnsi="仿宋" w:eastAsia="仿宋_GB2312" w:cs="仿宋"/>
          <w:color w:val="000000" w:themeColor="text1"/>
          <w:sz w:val="32"/>
          <w:szCs w:val="32"/>
          <w14:textFill>
            <w14:solidFill>
              <w14:schemeClr w14:val="tx1"/>
            </w14:solidFill>
          </w14:textFill>
        </w:rPr>
        <w:t>参茸行其店铺销售数量，从而能算出销售欺诈金额。根据《市场监督管理行政处罚程序暂行规定》第十八条规定的法定职责：办案人员应当全面、客观、公正、及时进行案件调查，收集、调取证据，并依照法律、法规、规章的规定进行检查。执法人员调查取证需要全面，本案中从书面答复中看出，被申请人并没有进行全面调查。一、没有调查其广告发布时间、终止时间。二、没有调查销售数量、欺诈人数。三、没有调查商家违法所得金额。四、没有调查广告制作费用。在此请求复议依法纠错，支持申请人的复议请求。</w:t>
      </w:r>
    </w:p>
    <w:p w14:paraId="0D6AAEB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申请人提供证据：1、商品实物图；2、购买截图。</w:t>
      </w:r>
    </w:p>
    <w:p w14:paraId="1D2BF80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被申请人称：</w:t>
      </w:r>
    </w:p>
    <w:p w14:paraId="112BD3D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被申请人于</w:t>
      </w:r>
      <w:r>
        <w:rPr>
          <w:rFonts w:hint="eastAsia" w:ascii="仿宋_GB2312" w:hAnsi="仿宋" w:eastAsia="仿宋_GB2312" w:cs="仿宋"/>
          <w:color w:val="000000" w:themeColor="text1"/>
          <w:sz w:val="32"/>
          <w:szCs w:val="32"/>
          <w:lang w:val="en-US" w:eastAsia="zh-CN"/>
          <w14:textFill>
            <w14:solidFill>
              <w14:schemeClr w14:val="tx1"/>
            </w14:solidFill>
          </w14:textFill>
        </w:rPr>
        <w:t>2023年11月8日收到</w:t>
      </w:r>
      <w:r>
        <w:rPr>
          <w:rFonts w:hint="eastAsia" w:ascii="仿宋_GB2312" w:hAnsi="仿宋" w:eastAsia="仿宋_GB2312" w:cs="仿宋"/>
          <w:color w:val="000000" w:themeColor="text1"/>
          <w:sz w:val="32"/>
          <w:szCs w:val="32"/>
          <w:lang w:eastAsia="zh-CN"/>
          <w14:textFill>
            <w14:solidFill>
              <w14:schemeClr w14:val="tx1"/>
            </w14:solidFill>
          </w14:textFill>
        </w:rPr>
        <w:t>申请人的投诉举报信，于</w:t>
      </w:r>
      <w:r>
        <w:rPr>
          <w:rFonts w:hint="eastAsia" w:ascii="仿宋_GB2312" w:hAnsi="仿宋" w:eastAsia="仿宋_GB2312" w:cs="仿宋"/>
          <w:color w:val="000000" w:themeColor="text1"/>
          <w:sz w:val="32"/>
          <w:szCs w:val="32"/>
          <w:lang w:val="en-US" w:eastAsia="zh-CN"/>
          <w14:textFill>
            <w14:solidFill>
              <w14:schemeClr w14:val="tx1"/>
            </w14:solidFill>
          </w14:textFill>
        </w:rPr>
        <w:t>2023年11月15日10点30分通过电话告知其受理投诉，同时对于举报涉嫌的违法线索开展了调查，于2023年11月16日作出不予立案决定及投诉举报的答复结果，并将答复结果通过邮政挂号信告知</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lang w:val="en-US" w:eastAsia="zh-CN"/>
          <w14:textFill>
            <w14:solidFill>
              <w14:schemeClr w14:val="tx1"/>
            </w14:solidFill>
          </w14:textFill>
        </w:rPr>
        <w:t>。</w:t>
      </w:r>
    </w:p>
    <w:p w14:paraId="3D0859A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经核实，通化聚鑫经济开发区XXX参茸行通过拼多多平台开设网店，其网店销售一款“石斛”产品，其销售链接中的“商品参数信息中有机参数信息有误”。在调查期间，商家及时对商品参数信息中的有误信息进行了改正，销售量仅为2单，同时该笔交易订单已退货退款成功。综上，</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认为商家违法行为轻微，及时进行改正，未造成危害后果，符合《市场监督管理行政处罚程序规定》第二十条（一）的规定，</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决定不予立案。</w:t>
      </w:r>
    </w:p>
    <w:p w14:paraId="401ADEE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default" w:ascii="仿宋_GB2312" w:hAnsi="仿宋" w:eastAsia="仿宋_GB2312" w:cs="仿宋"/>
          <w:color w:val="000000" w:themeColor="text1"/>
          <w:sz w:val="32"/>
          <w:szCs w:val="32"/>
          <w:lang w:val="en-US" w:eastAsia="zh-CN"/>
          <w14:textFill>
            <w14:solidFill>
              <w14:schemeClr w14:val="tx1"/>
            </w14:solidFill>
          </w14:textFill>
        </w:rPr>
        <w:t>依据国家市场监督管理总局2024年1号文件《市场监管总局关于做好行政复议行政应诉工作的指导意见》，</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default" w:ascii="仿宋_GB2312" w:hAnsi="仿宋" w:eastAsia="仿宋_GB2312" w:cs="仿宋"/>
          <w:color w:val="000000" w:themeColor="text1"/>
          <w:sz w:val="32"/>
          <w:szCs w:val="32"/>
          <w:lang w:val="en-US" w:eastAsia="zh-CN"/>
          <w14:textFill>
            <w14:solidFill>
              <w14:schemeClr w14:val="tx1"/>
            </w14:solidFill>
          </w14:textFill>
        </w:rPr>
        <w:t>的投诉不纳入行政复议范围，对于</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default" w:ascii="仿宋_GB2312" w:hAnsi="仿宋" w:eastAsia="仿宋_GB2312" w:cs="仿宋"/>
          <w:color w:val="000000" w:themeColor="text1"/>
          <w:sz w:val="32"/>
          <w:szCs w:val="32"/>
          <w:lang w:val="en-US" w:eastAsia="zh-CN"/>
          <w14:textFill>
            <w14:solidFill>
              <w14:schemeClr w14:val="tx1"/>
            </w14:solidFill>
          </w14:textFill>
        </w:rPr>
        <w:t>的举报无利害关系，</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default" w:ascii="仿宋_GB2312" w:hAnsi="仿宋" w:eastAsia="仿宋_GB2312" w:cs="仿宋"/>
          <w:color w:val="000000" w:themeColor="text1"/>
          <w:sz w:val="32"/>
          <w:szCs w:val="32"/>
          <w:lang w:val="en-US" w:eastAsia="zh-CN"/>
          <w14:textFill>
            <w14:solidFill>
              <w14:schemeClr w14:val="tx1"/>
            </w14:solidFill>
          </w14:textFill>
        </w:rPr>
        <w:t>未证明有利害关系，不属于行政复议受理范围。</w:t>
      </w:r>
    </w:p>
    <w:p w14:paraId="5FAED35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综上所述，</w:t>
      </w:r>
      <w:r>
        <w:rPr>
          <w:rFonts w:hint="eastAsia" w:ascii="仿宋_GB2312" w:hAnsi="仿宋" w:eastAsia="仿宋_GB2312" w:cs="仿宋"/>
          <w:color w:val="000000" w:themeColor="text1"/>
          <w:sz w:val="32"/>
          <w:szCs w:val="32"/>
          <w:lang w:val="en-US" w:eastAsia="zh-CN"/>
          <w14:textFill>
            <w14:solidFill>
              <w14:schemeClr w14:val="tx1"/>
            </w14:solidFill>
          </w14:textFill>
        </w:rPr>
        <w:t>被</w:t>
      </w:r>
      <w:r>
        <w:rPr>
          <w:rFonts w:hint="eastAsia" w:ascii="仿宋_GB2312" w:hAnsi="仿宋" w:eastAsia="仿宋_GB2312" w:cs="仿宋"/>
          <w:color w:val="000000" w:themeColor="text1"/>
          <w:sz w:val="32"/>
          <w:szCs w:val="32"/>
          <w:lang w:eastAsia="zh-CN"/>
          <w14:textFill>
            <w14:solidFill>
              <w14:schemeClr w14:val="tx1"/>
            </w14:solidFill>
          </w14:textFill>
        </w:rPr>
        <w:t>申请人</w:t>
      </w:r>
      <w:r>
        <w:rPr>
          <w:rFonts w:hint="eastAsia" w:ascii="仿宋_GB2312" w:hAnsi="仿宋" w:eastAsia="仿宋_GB2312" w:cs="仿宋"/>
          <w:color w:val="000000" w:themeColor="text1"/>
          <w:sz w:val="32"/>
          <w:szCs w:val="32"/>
          <w14:textFill>
            <w14:solidFill>
              <w14:schemeClr w14:val="tx1"/>
            </w14:solidFill>
          </w14:textFill>
        </w:rPr>
        <w:t>已经依法及时对申请人的</w:t>
      </w:r>
      <w:r>
        <w:rPr>
          <w:rFonts w:hint="eastAsia" w:ascii="仿宋_GB2312" w:hAnsi="仿宋" w:eastAsia="仿宋_GB2312" w:cs="仿宋"/>
          <w:color w:val="000000" w:themeColor="text1"/>
          <w:sz w:val="32"/>
          <w:szCs w:val="32"/>
          <w:lang w:eastAsia="zh-CN"/>
          <w14:textFill>
            <w14:solidFill>
              <w14:schemeClr w14:val="tx1"/>
            </w14:solidFill>
          </w14:textFill>
        </w:rPr>
        <w:t>投诉</w:t>
      </w:r>
      <w:r>
        <w:rPr>
          <w:rFonts w:hint="eastAsia" w:ascii="仿宋_GB2312" w:hAnsi="仿宋" w:eastAsia="仿宋_GB2312" w:cs="仿宋"/>
          <w:color w:val="000000" w:themeColor="text1"/>
          <w:sz w:val="32"/>
          <w:szCs w:val="32"/>
          <w14:textFill>
            <w14:solidFill>
              <w14:schemeClr w14:val="tx1"/>
            </w14:solidFill>
          </w14:textFill>
        </w:rPr>
        <w:t>进行了受理和答复，并且对被</w:t>
      </w:r>
      <w:r>
        <w:rPr>
          <w:rFonts w:hint="eastAsia" w:ascii="仿宋_GB2312" w:hAnsi="仿宋" w:eastAsia="仿宋_GB2312" w:cs="仿宋"/>
          <w:color w:val="000000" w:themeColor="text1"/>
          <w:sz w:val="32"/>
          <w:szCs w:val="32"/>
          <w:lang w:eastAsia="zh-CN"/>
          <w14:textFill>
            <w14:solidFill>
              <w14:schemeClr w14:val="tx1"/>
            </w14:solidFill>
          </w14:textFill>
        </w:rPr>
        <w:t>投诉</w:t>
      </w:r>
      <w:r>
        <w:rPr>
          <w:rFonts w:hint="eastAsia" w:ascii="仿宋_GB2312" w:hAnsi="仿宋" w:eastAsia="仿宋_GB2312" w:cs="仿宋"/>
          <w:color w:val="000000" w:themeColor="text1"/>
          <w:sz w:val="32"/>
          <w:szCs w:val="32"/>
          <w14:textFill>
            <w14:solidFill>
              <w14:schemeClr w14:val="tx1"/>
            </w14:solidFill>
          </w14:textFill>
        </w:rPr>
        <w:t>案件的调查和处理事实清楚、答复适当，合法有效。</w:t>
      </w:r>
    </w:p>
    <w:p w14:paraId="171F51F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lang w:eastAsia="zh-CN"/>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经审理查明：2023年</w:t>
      </w:r>
      <w:r>
        <w:rPr>
          <w:rFonts w:hint="eastAsia" w:ascii="仿宋_GB2312" w:hAnsi="仿宋" w:eastAsia="仿宋_GB2312" w:cs="仿宋"/>
          <w:color w:val="000000" w:themeColor="text1"/>
          <w:sz w:val="32"/>
          <w:szCs w:val="32"/>
          <w:lang w:val="en-US" w:eastAsia="zh-CN"/>
          <w14:textFill>
            <w14:solidFill>
              <w14:schemeClr w14:val="tx1"/>
            </w14:solidFill>
          </w14:textFill>
        </w:rPr>
        <w:t>11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8</w:t>
      </w:r>
      <w:r>
        <w:rPr>
          <w:rFonts w:hint="eastAsia" w:ascii="仿宋_GB2312" w:hAnsi="仿宋" w:eastAsia="仿宋_GB2312" w:cs="仿宋"/>
          <w:color w:val="000000" w:themeColor="text1"/>
          <w:sz w:val="32"/>
          <w:szCs w:val="32"/>
          <w:lang w:eastAsia="zh-CN"/>
          <w14:textFill>
            <w14:solidFill>
              <w14:schemeClr w14:val="tx1"/>
            </w14:solidFill>
          </w14:textFill>
        </w:rPr>
        <w:t>日，申请人通过</w:t>
      </w:r>
      <w:r>
        <w:rPr>
          <w:rFonts w:hint="eastAsia" w:ascii="仿宋_GB2312" w:hAnsi="仿宋" w:eastAsia="仿宋_GB2312" w:cs="仿宋"/>
          <w:color w:val="000000" w:themeColor="text1"/>
          <w:sz w:val="32"/>
          <w:szCs w:val="32"/>
          <w:lang w:val="en-US" w:eastAsia="zh-CN"/>
          <w14:textFill>
            <w14:solidFill>
              <w14:schemeClr w14:val="tx1"/>
            </w14:solidFill>
          </w14:textFill>
        </w:rPr>
        <w:t>邮寄信件的方式</w:t>
      </w:r>
      <w:r>
        <w:rPr>
          <w:rFonts w:hint="eastAsia" w:ascii="仿宋_GB2312" w:hAnsi="仿宋" w:eastAsia="仿宋_GB2312" w:cs="仿宋"/>
          <w:color w:val="000000" w:themeColor="text1"/>
          <w:sz w:val="32"/>
          <w:szCs w:val="32"/>
          <w:lang w:eastAsia="zh-CN"/>
          <w14:textFill>
            <w14:solidFill>
              <w14:schemeClr w14:val="tx1"/>
            </w14:solidFill>
          </w14:textFill>
        </w:rPr>
        <w:t>进行</w:t>
      </w:r>
      <w:r>
        <w:rPr>
          <w:rFonts w:hint="eastAsia" w:ascii="仿宋_GB2312" w:hAnsi="仿宋" w:eastAsia="仿宋_GB2312" w:cs="仿宋"/>
          <w:color w:val="000000" w:themeColor="text1"/>
          <w:sz w:val="32"/>
          <w:szCs w:val="32"/>
          <w:lang w:val="en-US" w:eastAsia="zh-CN"/>
          <w14:textFill>
            <w14:solidFill>
              <w14:schemeClr w14:val="tx1"/>
            </w14:solidFill>
          </w14:textFill>
        </w:rPr>
        <w:t>投诉举报，被申请人对投诉举报分别进行了处理；2023年11月15日，被申请人电话通知申请人投诉已经受理；2023年11月16日</w:t>
      </w:r>
      <w:r>
        <w:rPr>
          <w:rFonts w:hint="eastAsia" w:ascii="仿宋_GB2312" w:hAnsi="仿宋" w:eastAsia="仿宋_GB2312" w:cs="仿宋"/>
          <w:color w:val="000000" w:themeColor="text1"/>
          <w:sz w:val="32"/>
          <w:szCs w:val="32"/>
          <w:lang w:eastAsia="zh-CN"/>
          <w14:textFill>
            <w14:solidFill>
              <w14:schemeClr w14:val="tx1"/>
            </w14:solidFill>
          </w14:textFill>
        </w:rPr>
        <w:t>，被申请人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对举报</w:t>
      </w:r>
      <w:r>
        <w:rPr>
          <w:rFonts w:hint="eastAsia" w:ascii="仿宋_GB2312" w:hAnsi="仿宋" w:eastAsia="仿宋_GB2312" w:cs="仿宋"/>
          <w:color w:val="000000" w:themeColor="text1"/>
          <w:sz w:val="32"/>
          <w:szCs w:val="32"/>
          <w:lang w:eastAsia="zh-CN"/>
          <w14:textFill>
            <w14:solidFill>
              <w14:schemeClr w14:val="tx1"/>
            </w14:solidFill>
          </w14:textFill>
        </w:rPr>
        <w:t>作出了</w:t>
      </w:r>
      <w:r>
        <w:rPr>
          <w:rFonts w:hint="eastAsia" w:ascii="仿宋_GB2312" w:hAnsi="仿宋" w:eastAsia="仿宋_GB2312" w:cs="仿宋"/>
          <w:color w:val="000000" w:themeColor="text1"/>
          <w:sz w:val="32"/>
          <w:szCs w:val="32"/>
          <w:lang w:val="en-US" w:eastAsia="zh-CN"/>
          <w14:textFill>
            <w14:solidFill>
              <w14:schemeClr w14:val="tx1"/>
            </w14:solidFill>
          </w14:textFill>
        </w:rPr>
        <w:t>不予立案的</w:t>
      </w:r>
      <w:r>
        <w:rPr>
          <w:rFonts w:hint="eastAsia" w:ascii="仿宋_GB2312" w:hAnsi="仿宋" w:eastAsia="仿宋_GB2312" w:cs="仿宋"/>
          <w:color w:val="000000" w:themeColor="text1"/>
          <w:sz w:val="32"/>
          <w:szCs w:val="32"/>
          <w:lang w:eastAsia="zh-CN"/>
          <w14:textFill>
            <w14:solidFill>
              <w14:schemeClr w14:val="tx1"/>
            </w14:solidFill>
          </w14:textFill>
        </w:rPr>
        <w:t>处理结果，</w:t>
      </w:r>
      <w:r>
        <w:rPr>
          <w:rFonts w:hint="eastAsia" w:ascii="仿宋_GB2312" w:hAnsi="仿宋" w:eastAsia="仿宋_GB2312" w:cs="仿宋"/>
          <w:color w:val="000000" w:themeColor="text1"/>
          <w:sz w:val="32"/>
          <w:szCs w:val="32"/>
          <w:lang w:val="en-US" w:eastAsia="zh-CN"/>
          <w14:textFill>
            <w14:solidFill>
              <w14:schemeClr w14:val="tx1"/>
            </w14:solidFill>
          </w14:textFill>
        </w:rPr>
        <w:t>并与当日</w:t>
      </w:r>
      <w:r>
        <w:rPr>
          <w:rFonts w:hint="eastAsia" w:ascii="仿宋_GB2312" w:hAnsi="仿宋" w:eastAsia="仿宋_GB2312" w:cs="仿宋"/>
          <w:color w:val="000000" w:themeColor="text1"/>
          <w:sz w:val="32"/>
          <w:szCs w:val="32"/>
          <w:lang w:eastAsia="zh-CN"/>
          <w14:textFill>
            <w14:solidFill>
              <w14:schemeClr w14:val="tx1"/>
            </w14:solidFill>
          </w14:textFill>
        </w:rPr>
        <w:t>将</w:t>
      </w:r>
      <w:r>
        <w:rPr>
          <w:rFonts w:hint="eastAsia" w:ascii="仿宋_GB2312" w:hAnsi="仿宋" w:eastAsia="仿宋_GB2312" w:cs="仿宋"/>
          <w:color w:val="000000" w:themeColor="text1"/>
          <w:sz w:val="32"/>
          <w:szCs w:val="32"/>
          <w:lang w:val="en-US" w:eastAsia="zh-CN"/>
          <w14:textFill>
            <w14:solidFill>
              <w14:schemeClr w14:val="tx1"/>
            </w14:solidFill>
          </w14:textFill>
        </w:rPr>
        <w:t>投诉举报</w:t>
      </w:r>
      <w:r>
        <w:rPr>
          <w:rFonts w:hint="eastAsia" w:ascii="仿宋_GB2312" w:hAnsi="仿宋" w:eastAsia="仿宋_GB2312" w:cs="仿宋"/>
          <w:color w:val="000000" w:themeColor="text1"/>
          <w:sz w:val="32"/>
          <w:szCs w:val="32"/>
          <w:lang w:eastAsia="zh-CN"/>
          <w14:textFill>
            <w14:solidFill>
              <w14:schemeClr w14:val="tx1"/>
            </w14:solidFill>
          </w14:textFill>
        </w:rPr>
        <w:t>处理</w:t>
      </w:r>
      <w:r>
        <w:rPr>
          <w:rFonts w:hint="eastAsia" w:ascii="仿宋_GB2312" w:hAnsi="仿宋" w:eastAsia="仿宋_GB2312" w:cs="仿宋"/>
          <w:color w:val="000000" w:themeColor="text1"/>
          <w:sz w:val="32"/>
          <w:szCs w:val="32"/>
          <w:lang w:val="en-US" w:eastAsia="zh-CN"/>
          <w14:textFill>
            <w14:solidFill>
              <w14:schemeClr w14:val="tx1"/>
            </w14:solidFill>
          </w14:textFill>
        </w:rPr>
        <w:t>结果邮寄给申请人</w:t>
      </w:r>
      <w:r>
        <w:rPr>
          <w:rFonts w:hint="eastAsia" w:ascii="仿宋_GB2312" w:hAnsi="仿宋" w:eastAsia="仿宋_GB2312" w:cs="仿宋"/>
          <w:color w:val="000000" w:themeColor="text1"/>
          <w:sz w:val="32"/>
          <w:szCs w:val="32"/>
          <w:lang w:eastAsia="zh-CN"/>
          <w14:textFill>
            <w14:solidFill>
              <w14:schemeClr w14:val="tx1"/>
            </w14:solidFill>
          </w14:textFill>
        </w:rPr>
        <w:t>。申请人不服该处理结果，于202</w:t>
      </w:r>
      <w:r>
        <w:rPr>
          <w:rFonts w:hint="eastAsia" w:ascii="仿宋_GB2312" w:hAnsi="仿宋" w:eastAsia="仿宋_GB2312" w:cs="仿宋"/>
          <w:color w:val="000000" w:themeColor="text1"/>
          <w:sz w:val="32"/>
          <w:szCs w:val="32"/>
          <w:lang w:val="en-US" w:eastAsia="zh-CN"/>
          <w14:textFill>
            <w14:solidFill>
              <w14:schemeClr w14:val="tx1"/>
            </w14:solidFill>
          </w14:textFill>
        </w:rPr>
        <w:t>4</w:t>
      </w:r>
      <w:r>
        <w:rPr>
          <w:rFonts w:hint="eastAsia" w:ascii="仿宋_GB2312" w:hAnsi="仿宋" w:eastAsia="仿宋_GB2312" w:cs="仿宋"/>
          <w:color w:val="000000" w:themeColor="text1"/>
          <w:sz w:val="32"/>
          <w:szCs w:val="32"/>
          <w:lang w:eastAsia="zh-CN"/>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1</w:t>
      </w:r>
      <w:r>
        <w:rPr>
          <w:rFonts w:hint="eastAsia" w:ascii="仿宋_GB2312" w:hAnsi="仿宋" w:eastAsia="仿宋_GB2312" w:cs="仿宋"/>
          <w:color w:val="000000" w:themeColor="text1"/>
          <w:sz w:val="32"/>
          <w:szCs w:val="32"/>
          <w:lang w:eastAsia="zh-CN"/>
          <w14:textFill>
            <w14:solidFill>
              <w14:schemeClr w14:val="tx1"/>
            </w14:solidFill>
          </w14:textFill>
        </w:rPr>
        <w:t>月</w:t>
      </w:r>
      <w:r>
        <w:rPr>
          <w:rFonts w:hint="eastAsia" w:ascii="仿宋_GB2312" w:hAnsi="仿宋" w:eastAsia="仿宋_GB2312" w:cs="仿宋"/>
          <w:color w:val="000000" w:themeColor="text1"/>
          <w:sz w:val="32"/>
          <w:szCs w:val="32"/>
          <w:lang w:val="en-US" w:eastAsia="zh-CN"/>
          <w14:textFill>
            <w14:solidFill>
              <w14:schemeClr w14:val="tx1"/>
            </w14:solidFill>
          </w14:textFill>
        </w:rPr>
        <w:t>31</w:t>
      </w:r>
      <w:r>
        <w:rPr>
          <w:rFonts w:hint="eastAsia" w:ascii="仿宋_GB2312" w:hAnsi="仿宋" w:eastAsia="仿宋_GB2312" w:cs="仿宋"/>
          <w:color w:val="000000" w:themeColor="text1"/>
          <w:sz w:val="32"/>
          <w:szCs w:val="32"/>
          <w:lang w:eastAsia="zh-CN"/>
          <w14:textFill>
            <w14:solidFill>
              <w14:schemeClr w14:val="tx1"/>
            </w14:solidFill>
          </w14:textFill>
        </w:rPr>
        <w:t>日向本机关提起了行政复议。</w:t>
      </w:r>
    </w:p>
    <w:p w14:paraId="06E4E2A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本机关认为：</w:t>
      </w:r>
    </w:p>
    <w:p w14:paraId="5420EBC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一、被申请人在接到</w:t>
      </w:r>
      <w:r>
        <w:rPr>
          <w:rFonts w:hint="eastAsia" w:ascii="仿宋_GB2312" w:hAnsi="仿宋" w:eastAsia="仿宋_GB2312" w:cs="仿宋"/>
          <w:color w:val="000000" w:themeColor="text1"/>
          <w:sz w:val="32"/>
          <w:szCs w:val="32"/>
          <w:lang w:val="en-US" w:eastAsia="zh-CN"/>
          <w14:textFill>
            <w14:solidFill>
              <w14:schemeClr w14:val="tx1"/>
            </w14:solidFill>
          </w14:textFill>
        </w:rPr>
        <w:t>投诉</w:t>
      </w:r>
      <w:r>
        <w:rPr>
          <w:rFonts w:hint="eastAsia" w:ascii="仿宋_GB2312" w:hAnsi="仿宋" w:eastAsia="仿宋_GB2312" w:cs="仿宋"/>
          <w:color w:val="000000" w:themeColor="text1"/>
          <w:sz w:val="32"/>
          <w:szCs w:val="32"/>
          <w14:textFill>
            <w14:solidFill>
              <w14:schemeClr w14:val="tx1"/>
            </w14:solidFill>
          </w14:textFill>
        </w:rPr>
        <w:t>举报后，</w:t>
      </w:r>
      <w:r>
        <w:rPr>
          <w:rFonts w:hint="eastAsia" w:ascii="仿宋_GB2312" w:hAnsi="仿宋" w:eastAsia="仿宋_GB2312" w:cs="仿宋"/>
          <w:color w:val="000000" w:themeColor="text1"/>
          <w:sz w:val="32"/>
          <w:szCs w:val="32"/>
          <w:lang w:val="en-US" w:eastAsia="zh-CN"/>
          <w14:textFill>
            <w14:solidFill>
              <w14:schemeClr w14:val="tx1"/>
            </w14:solidFill>
          </w14:textFill>
        </w:rPr>
        <w:t>分别进行了处理，</w:t>
      </w:r>
      <w:r>
        <w:rPr>
          <w:rFonts w:hint="eastAsia" w:ascii="仿宋_GB2312" w:hAnsi="仿宋" w:eastAsia="仿宋_GB2312" w:cs="仿宋"/>
          <w:color w:val="000000" w:themeColor="text1"/>
          <w:sz w:val="32"/>
          <w:szCs w:val="32"/>
          <w14:textFill>
            <w14:solidFill>
              <w14:schemeClr w14:val="tx1"/>
            </w14:solidFill>
          </w14:textFill>
        </w:rPr>
        <w:t>在法定期限内进行受理、告知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作出处理决定</w:t>
      </w:r>
      <w:r>
        <w:rPr>
          <w:rFonts w:hint="eastAsia" w:ascii="仿宋_GB2312" w:hAnsi="仿宋" w:eastAsia="仿宋_GB2312" w:cs="仿宋"/>
          <w:color w:val="000000" w:themeColor="text1"/>
          <w:sz w:val="32"/>
          <w:szCs w:val="32"/>
          <w14:textFill>
            <w14:solidFill>
              <w14:schemeClr w14:val="tx1"/>
            </w14:solidFill>
          </w14:textFill>
        </w:rPr>
        <w:t>。符合《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之规定，本机关认为被申请人</w:t>
      </w:r>
      <w:r>
        <w:rPr>
          <w:rFonts w:hint="eastAsia" w:ascii="仿宋_GB2312" w:hAnsi="仿宋" w:eastAsia="仿宋_GB2312" w:cs="仿宋"/>
          <w:color w:val="000000" w:themeColor="text1"/>
          <w:sz w:val="32"/>
          <w:szCs w:val="32"/>
          <w:lang w:val="en-US" w:eastAsia="zh-CN"/>
          <w14:textFill>
            <w14:solidFill>
              <w14:schemeClr w14:val="tx1"/>
            </w14:solidFill>
          </w14:textFill>
        </w:rPr>
        <w:t>程序合法，</w:t>
      </w:r>
      <w:r>
        <w:rPr>
          <w:rFonts w:hint="eastAsia" w:ascii="仿宋_GB2312" w:hAnsi="仿宋" w:eastAsia="仿宋_GB2312" w:cs="仿宋"/>
          <w:color w:val="000000" w:themeColor="text1"/>
          <w:sz w:val="32"/>
          <w:szCs w:val="32"/>
          <w14:textFill>
            <w14:solidFill>
              <w14:schemeClr w14:val="tx1"/>
            </w14:solidFill>
          </w14:textFill>
        </w:rPr>
        <w:t>履行了法定职责。</w:t>
      </w:r>
    </w:p>
    <w:p w14:paraId="5F0966F4">
      <w:pPr>
        <w:spacing w:after="0" w:line="576" w:lineRule="exact"/>
        <w:ind w:firstLine="640" w:firstLineChars="200"/>
        <w:jc w:val="both"/>
        <w:rPr>
          <w:rFonts w:ascii="仿宋" w:hAnsi="仿宋" w:eastAsia="仿宋" w:cs="仿宋"/>
          <w:sz w:val="32"/>
          <w:szCs w:val="32"/>
        </w:rPr>
      </w:pPr>
      <w:r>
        <w:rPr>
          <w:rFonts w:hint="eastAsia" w:ascii="仿宋_GB2312" w:hAnsi="仿宋" w:eastAsia="仿宋_GB2312" w:cs="仿宋"/>
          <w:color w:val="000000" w:themeColor="text1"/>
          <w:sz w:val="32"/>
          <w:szCs w:val="32"/>
          <w14:textFill>
            <w14:solidFill>
              <w14:schemeClr w14:val="tx1"/>
            </w14:solidFill>
          </w14:textFill>
        </w:rPr>
        <w:t>二、</w:t>
      </w:r>
      <w:r>
        <w:rPr>
          <w:rFonts w:hint="eastAsia" w:ascii="仿宋_GB2312" w:hAnsi="仿宋" w:eastAsia="仿宋_GB2312" w:cs="仿宋"/>
          <w:color w:val="000000" w:themeColor="text1"/>
          <w:sz w:val="32"/>
          <w:szCs w:val="32"/>
          <w:lang w:val="en-US" w:eastAsia="zh-CN"/>
          <w14:textFill>
            <w14:solidFill>
              <w14:schemeClr w14:val="tx1"/>
            </w14:solidFill>
          </w14:textFill>
        </w:rPr>
        <w:t>经过调查</w:t>
      </w:r>
      <w:r>
        <w:rPr>
          <w:rFonts w:hint="eastAsia" w:ascii="仿宋_GB2312" w:hAnsi="仿宋" w:eastAsia="仿宋_GB2312" w:cs="仿宋"/>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案涉商家出售的“石斛”产品，其销售链接中的“商品有机参数信息”存在错误，</w:t>
      </w:r>
      <w:r>
        <w:rPr>
          <w:rFonts w:hint="eastAsia" w:ascii="仿宋_GB2312" w:hAnsi="仿宋" w:eastAsia="仿宋_GB2312" w:cs="仿宋"/>
          <w:sz w:val="32"/>
          <w:szCs w:val="32"/>
        </w:rPr>
        <w:t>商家</w:t>
      </w:r>
      <w:r>
        <w:rPr>
          <w:rFonts w:hint="eastAsia" w:ascii="仿宋_GB2312" w:hAnsi="仿宋" w:eastAsia="仿宋_GB2312" w:cs="仿宋"/>
          <w:sz w:val="32"/>
          <w:szCs w:val="32"/>
          <w:lang w:val="en-US" w:eastAsia="zh-CN"/>
        </w:rPr>
        <w:t>及时对错误信息进行了更正</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积极配合调查，主动为</w:t>
      </w:r>
      <w:r>
        <w:rPr>
          <w:rFonts w:hint="eastAsia" w:ascii="仿宋_GB2312" w:hAnsi="仿宋" w:eastAsia="仿宋_GB2312" w:cs="仿宋"/>
          <w:sz w:val="32"/>
          <w:szCs w:val="32"/>
        </w:rPr>
        <w:t>申请人退款</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且销售量仅为2单，违法行为轻微，</w:t>
      </w:r>
      <w:r>
        <w:rPr>
          <w:rFonts w:hint="eastAsia" w:ascii="仿宋_GB2312" w:hAnsi="仿宋" w:eastAsia="仿宋_GB2312" w:cs="仿宋"/>
          <w:sz w:val="32"/>
          <w:szCs w:val="32"/>
        </w:rPr>
        <w:t>未造成危害后果。根据《市场监督管理行政处罚程序规定》第二十条第一款</w:t>
      </w:r>
      <w:r>
        <w:rPr>
          <w:rFonts w:hint="eastAsia" w:ascii="仿宋" w:hAnsi="仿宋" w:eastAsia="仿宋" w:cs="仿宋"/>
          <w:sz w:val="32"/>
          <w:szCs w:val="32"/>
        </w:rPr>
        <w:t>第（一）项</w:t>
      </w:r>
      <w:r>
        <w:rPr>
          <w:rFonts w:hint="eastAsia" w:ascii="仿宋_GB2312" w:hAnsi="仿宋" w:eastAsia="仿宋_GB2312" w:cs="仿宋"/>
          <w:sz w:val="32"/>
          <w:szCs w:val="32"/>
        </w:rPr>
        <w:t>被申请人作出不予立案的决定，</w:t>
      </w:r>
      <w:r>
        <w:rPr>
          <w:rFonts w:hint="eastAsia" w:ascii="仿宋" w:hAnsi="仿宋" w:eastAsia="仿宋" w:cs="仿宋"/>
          <w:sz w:val="32"/>
          <w:szCs w:val="32"/>
        </w:rPr>
        <w:t>处理事实清楚，适用法律法规正确。</w:t>
      </w:r>
    </w:p>
    <w:p w14:paraId="785A9C70">
      <w:pPr>
        <w:spacing w:after="0" w:line="576" w:lineRule="exact"/>
        <w:ind w:firstLine="640" w:firstLineChars="200"/>
        <w:jc w:val="both"/>
        <w:rPr>
          <w:rFonts w:ascii="仿宋_GB2312" w:hAnsi="仿宋" w:eastAsia="仿宋_GB2312" w:cs="仿宋"/>
          <w:sz w:val="32"/>
          <w:szCs w:val="32"/>
        </w:rPr>
      </w:pPr>
      <w:r>
        <w:rPr>
          <w:rFonts w:hint="eastAsia" w:ascii="仿宋" w:hAnsi="仿宋" w:eastAsia="仿宋"/>
          <w:sz w:val="32"/>
          <w:szCs w:val="32"/>
        </w:rPr>
        <w:t>综上，</w:t>
      </w:r>
      <w:r>
        <w:rPr>
          <w:rFonts w:hint="eastAsia" w:ascii="仿宋" w:hAnsi="仿宋" w:eastAsia="仿宋" w:cs="仿宋"/>
          <w:sz w:val="32"/>
          <w:szCs w:val="32"/>
        </w:rPr>
        <w:t>根据《中华人民共和国行政复议法》第</w:t>
      </w:r>
      <w:r>
        <w:rPr>
          <w:rFonts w:hint="eastAsia" w:ascii="仿宋" w:hAnsi="仿宋" w:eastAsia="仿宋" w:cs="仿宋"/>
          <w:sz w:val="32"/>
          <w:szCs w:val="32"/>
          <w:lang w:val="en-US" w:eastAsia="zh-CN"/>
        </w:rPr>
        <w:t>六十八</w:t>
      </w:r>
      <w:r>
        <w:rPr>
          <w:rFonts w:hint="eastAsia" w:ascii="仿宋_GB2312" w:hAnsi="仿宋" w:eastAsia="仿宋_GB2312" w:cs="仿宋"/>
          <w:sz w:val="32"/>
          <w:szCs w:val="32"/>
        </w:rPr>
        <w:t>条之规定，本机关决定如下：</w:t>
      </w:r>
    </w:p>
    <w:p w14:paraId="75B3C7C2">
      <w:pPr>
        <w:pStyle w:val="6"/>
        <w:spacing w:before="0" w:beforeAutospacing="0" w:after="0" w:afterAutospacing="0" w:line="576" w:lineRule="exact"/>
        <w:ind w:firstLine="640" w:firstLineChars="200"/>
        <w:jc w:val="both"/>
        <w:rPr>
          <w:rFonts w:ascii="仿宋_GB2312" w:hAnsi="Tahoma" w:eastAsia="仿宋_GB2312" w:cs="Times New Roman"/>
          <w:sz w:val="32"/>
          <w:szCs w:val="32"/>
        </w:rPr>
      </w:pPr>
      <w:r>
        <w:rPr>
          <w:rFonts w:hint="eastAsia" w:ascii="仿宋_GB2312" w:hAnsi="Tahoma" w:eastAsia="仿宋_GB2312" w:cs="Times New Roman"/>
          <w:sz w:val="32"/>
          <w:szCs w:val="32"/>
        </w:rPr>
        <w:t>维持被申请人对举报不予立案的处理结果。</w:t>
      </w:r>
    </w:p>
    <w:p w14:paraId="1200EEA8">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本复议决定书一经送达，即发生法律效力。申请人如不服本决定，可自收到本复议决定书之日起15日内向人民法院提起诉讼。</w:t>
      </w:r>
    </w:p>
    <w:p w14:paraId="39D85E99">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通化县人民政府</w:t>
      </w:r>
    </w:p>
    <w:p w14:paraId="2EEA51E1">
      <w:pPr>
        <w:spacing w:after="0" w:line="576" w:lineRule="exact"/>
        <w:jc w:val="both"/>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sz w:val="32"/>
          <w:szCs w:val="32"/>
          <w:lang w:val="en-US" w:eastAsia="zh-CN"/>
        </w:rPr>
        <w:t>二〇二四年三月</w:t>
      </w:r>
      <w:r>
        <w:rPr>
          <w:rFonts w:hint="eastAsia" w:eastAsia="仿宋_GB2312"/>
          <w:color w:val="000000"/>
          <w:sz w:val="32"/>
          <w:szCs w:val="32"/>
          <w:lang w:val="en-US" w:eastAsia="zh-CN"/>
        </w:rPr>
        <w:t>二十五</w:t>
      </w:r>
      <w:r>
        <w:rPr>
          <w:rFonts w:hint="eastAsia" w:ascii="Times New Roman" w:hAnsi="Times New Roman" w:eastAsia="仿宋_GB2312"/>
          <w:color w:val="000000"/>
          <w:sz w:val="32"/>
          <w:szCs w:val="32"/>
          <w:lang w:val="en-US" w:eastAsia="zh-CN"/>
        </w:rPr>
        <w:t>日</w:t>
      </w:r>
    </w:p>
    <w:p w14:paraId="6874686E"/>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73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93BA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193BA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F51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57E4E8F"/>
    <w:rsid w:val="087C4131"/>
    <w:rsid w:val="10960B84"/>
    <w:rsid w:val="13DC42B1"/>
    <w:rsid w:val="148A41EB"/>
    <w:rsid w:val="19856C4C"/>
    <w:rsid w:val="1C3E1D3E"/>
    <w:rsid w:val="231A24FD"/>
    <w:rsid w:val="246F477F"/>
    <w:rsid w:val="2D7D36E6"/>
    <w:rsid w:val="30225346"/>
    <w:rsid w:val="326D31C6"/>
    <w:rsid w:val="337A02B8"/>
    <w:rsid w:val="35ED10D9"/>
    <w:rsid w:val="362905E6"/>
    <w:rsid w:val="37261FA2"/>
    <w:rsid w:val="52E64215"/>
    <w:rsid w:val="58C53C0D"/>
    <w:rsid w:val="598F29D8"/>
    <w:rsid w:val="5C0F6FB7"/>
    <w:rsid w:val="5DA853E8"/>
    <w:rsid w:val="5DEC7A21"/>
    <w:rsid w:val="5F930B54"/>
    <w:rsid w:val="64093C6C"/>
    <w:rsid w:val="65622202"/>
    <w:rsid w:val="69510DCD"/>
    <w:rsid w:val="6C5A2D68"/>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1768</Words>
  <Characters>1828</Characters>
  <Lines>0</Lines>
  <Paragraphs>0</Paragraphs>
  <TotalTime>12</TotalTime>
  <ScaleCrop>false</ScaleCrop>
  <LinksUpToDate>false</LinksUpToDate>
  <CharactersWithSpaces>1911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2024-03-20T03:00:00Z</cp:lastPrinted>
  <dcterms:modified xsi:type="dcterms:W3CDTF">2026-03-24T01:13:58Z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0A1BCDEBE8CA465686E89C52492A30A3_11</vt:lpwstr>
  </property>
  <property fmtid="{D5CDD505-2E9C-101B-9397-08002B2CF9AE}" pid="4" name="KSOTemplateDocerSaveRecord">
    <vt:lpwstr>eyJoZGlkIjoiMWRmNDRlODUxMGI1NjFkMzY4MDdlMjgwN2RhZjZmNzgifQ==</vt:lpwstr>
  </property>
</Properties>
</file>