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2DE3C">
      <w:pPr>
        <w:jc w:val="center"/>
        <w:rPr>
          <w:b/>
          <w:sz w:val="80"/>
          <w:szCs w:val="80"/>
        </w:rPr>
      </w:pPr>
      <w:r>
        <w:rPr>
          <w:rFonts w:hint="default"/>
          <w:b/>
          <w:sz w:val="80"/>
          <w:szCs w:val="80"/>
          <w:lang w:val="en-US"/>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-359410</wp:posOffset>
                </wp:positionV>
                <wp:extent cx="1253490" cy="407035"/>
                <wp:effectExtent l="5080" t="4445" r="17780" b="7620"/>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20CF4E63">
                            <w:pPr>
                              <w:rPr>
                                <w:rFonts w:hint="default"/>
                                <w:lang w:val="en-US"/>
                              </w:rPr>
                            </w:pPr>
                          </w:p>
                        </w:txbxContent>
                      </wps:txbx>
                      <wps:bodyPr upright="1"/>
                    </wps:wsp>
                  </a:graphicData>
                </a:graphic>
              </wp:anchor>
            </w:drawing>
          </mc:Choice>
          <mc:Fallback>
            <w:pict>
              <v:shape id="_x0000_s1026" o:spid="_x0000_s1026" o:spt="202" type="#_x0000_t202" style="position:absolute;left:0pt;margin-left:5.8pt;margin-top:-28.3pt;height:32.05pt;width:98.7pt;z-index:251660288;mso-width-relative:page;mso-height-relative:page;" fillcolor="#FFFFFF" filled="t"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fill on="t" focussize="0,0"/>
                <v:stroke color="#FFFFFF" joinstyle="miter"/>
                <v:imagedata o:title=""/>
                <o:lock v:ext="edit" aspectratio="f"/>
                <v:textbox>
                  <w:txbxContent>
                    <w:p w14:paraId="20CF4E63">
                      <w:pPr>
                        <w:rPr>
                          <w:rFonts w:hint="default"/>
                          <w:lang w:val="en-US"/>
                        </w:rPr>
                      </w:pPr>
                    </w:p>
                  </w:txbxContent>
                </v:textbox>
              </v:shape>
            </w:pict>
          </mc:Fallback>
        </mc:AlternateContent>
      </w:r>
      <w:r>
        <w:rPr>
          <w:rFonts w:hint="eastAsia"/>
          <w:b/>
          <w:sz w:val="80"/>
          <w:szCs w:val="80"/>
          <w:lang w:val="en-US" w:eastAsia="zh-CN"/>
        </w:rPr>
        <w:t>通 化 县</w:t>
      </w:r>
      <w:r>
        <w:rPr>
          <w:b/>
          <w:sz w:val="80"/>
          <w:szCs w:val="80"/>
        </w:rPr>
        <w:t xml:space="preserve"> 人 民 政 府</w:t>
      </w:r>
    </w:p>
    <w:p w14:paraId="6275AE61">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6C7C5908">
      <w:pPr>
        <w:spacing w:line="300" w:lineRule="exact"/>
        <w:jc w:val="center"/>
        <w:rPr>
          <w:rFonts w:hint="eastAsia" w:ascii="方正小标宋简体" w:eastAsia="方正小标宋简体"/>
          <w:sz w:val="44"/>
          <w:szCs w:val="44"/>
        </w:rPr>
      </w:pPr>
    </w:p>
    <w:p w14:paraId="2A55FA81">
      <w:pPr>
        <w:spacing w:after="0" w:line="576" w:lineRule="exact"/>
        <w:jc w:val="center"/>
        <w:rPr>
          <w:rFonts w:hint="default" w:ascii="Times New Roman" w:hAnsi="Times New Roman" w:eastAsia="仿宋_GB2312" w:cs="Times New Roman"/>
          <w:b w:val="0"/>
          <w:bCs w:val="0"/>
          <w:color w:val="000000"/>
          <w:sz w:val="32"/>
          <w:szCs w:val="32"/>
          <w:lang w:val="en-US" w:eastAsia="zh-CN"/>
        </w:rPr>
      </w:pPr>
      <w:r>
        <w:rPr>
          <w:rFonts w:ascii="Times New Roman" w:hAnsi="Times New Roman" w:eastAsia="方正小标宋简体"/>
          <w:sz w:val="44"/>
          <w:szCs w:val="44"/>
        </w:rPr>
        <w:t>行政复议决定书</w:t>
      </w:r>
    </w:p>
    <w:p w14:paraId="64A32E92">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p>
    <w:p w14:paraId="29DC927D">
      <w:pPr>
        <w:spacing w:after="0" w:line="576" w:lineRule="exact"/>
        <w:ind w:firstLine="5120" w:firstLineChars="1600"/>
        <w:jc w:val="both"/>
        <w:rPr>
          <w:rFonts w:hint="eastAsia" w:ascii="Times New Roman" w:hAnsi="Times New Roman" w:eastAsia="仿宋_GB2312" w:cs="Times New Roman"/>
          <w:b w:val="0"/>
          <w:bCs w:val="0"/>
          <w:color w:val="000000"/>
          <w:sz w:val="32"/>
          <w:szCs w:val="32"/>
          <w:lang w:val="en-US" w:eastAsia="zh-CN"/>
        </w:rPr>
      </w:pPr>
      <w:bookmarkStart w:id="0" w:name="_GoBack"/>
      <w:r>
        <w:rPr>
          <w:rFonts w:hint="eastAsia" w:ascii="Times New Roman" w:hAnsi="Times New Roman" w:eastAsia="仿宋_GB2312" w:cs="Times New Roman"/>
          <w:b w:val="0"/>
          <w:bCs w:val="0"/>
          <w:color w:val="000000"/>
          <w:sz w:val="32"/>
          <w:szCs w:val="32"/>
          <w:lang w:val="en-US" w:eastAsia="zh-CN"/>
        </w:rPr>
        <w:t>通县政</w:t>
      </w:r>
      <w:r>
        <w:rPr>
          <w:rFonts w:hint="default" w:ascii="Times New Roman" w:hAnsi="Times New Roman" w:eastAsia="仿宋_GB2312" w:cs="Times New Roman"/>
          <w:b w:val="0"/>
          <w:bCs w:val="0"/>
          <w:color w:val="000000"/>
          <w:sz w:val="32"/>
          <w:szCs w:val="32"/>
          <w:lang w:val="en-US" w:eastAsia="zh-CN"/>
        </w:rPr>
        <w:t>复〔</w:t>
      </w:r>
      <w:r>
        <w:rPr>
          <w:rFonts w:hint="eastAsia" w:ascii="Times New Roman" w:hAnsi="Times New Roman" w:eastAsia="仿宋_GB2312" w:cs="Times New Roman"/>
          <w:b w:val="0"/>
          <w:bCs w:val="0"/>
          <w:color w:val="000000"/>
          <w:sz w:val="32"/>
          <w:szCs w:val="32"/>
          <w:lang w:val="en-US" w:eastAsia="zh-CN"/>
        </w:rPr>
        <w:t>2024</w:t>
      </w:r>
      <w:r>
        <w:rPr>
          <w:rFonts w:hint="default" w:ascii="Times New Roman" w:hAnsi="Times New Roman" w:eastAsia="仿宋_GB2312" w:cs="Times New Roman"/>
          <w:b w:val="0"/>
          <w:bCs w:val="0"/>
          <w:color w:val="000000"/>
          <w:sz w:val="32"/>
          <w:szCs w:val="32"/>
          <w:lang w:val="en-US" w:eastAsia="zh-CN"/>
        </w:rPr>
        <w:t>〕</w:t>
      </w:r>
      <w:r>
        <w:rPr>
          <w:rFonts w:hint="eastAsia" w:eastAsia="仿宋_GB2312" w:cs="Times New Roman"/>
          <w:b w:val="0"/>
          <w:bCs w:val="0"/>
          <w:color w:val="000000"/>
          <w:sz w:val="32"/>
          <w:szCs w:val="32"/>
          <w:lang w:val="en-US" w:eastAsia="zh-CN"/>
        </w:rPr>
        <w:t>57</w:t>
      </w:r>
      <w:r>
        <w:rPr>
          <w:rFonts w:hint="default" w:ascii="Times New Roman" w:hAnsi="Times New Roman" w:eastAsia="仿宋_GB2312" w:cs="Times New Roman"/>
          <w:b w:val="0"/>
          <w:bCs w:val="0"/>
          <w:color w:val="000000"/>
          <w:sz w:val="32"/>
          <w:szCs w:val="32"/>
          <w:lang w:val="en-US" w:eastAsia="zh-CN"/>
        </w:rPr>
        <w:t>号</w:t>
      </w:r>
    </w:p>
    <w:bookmarkEnd w:id="0"/>
    <w:p w14:paraId="69ACF63F">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申 请 人：</w:t>
      </w:r>
      <w:r>
        <w:rPr>
          <w:rFonts w:hint="eastAsia" w:eastAsia="仿宋_GB2312" w:cs="Times New Roman"/>
          <w:b w:val="0"/>
          <w:bCs w:val="0"/>
          <w:color w:val="000000"/>
          <w:sz w:val="32"/>
          <w:szCs w:val="32"/>
          <w:lang w:val="en-US" w:eastAsia="zh-CN"/>
        </w:rPr>
        <w:t>杨某某</w:t>
      </w:r>
    </w:p>
    <w:p w14:paraId="5F96F168">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被申请人：通化县市场监督管理局</w:t>
      </w:r>
    </w:p>
    <w:p w14:paraId="3C464178">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default"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住    所：通化县快大茂镇同德路1888号</w:t>
      </w:r>
    </w:p>
    <w:p w14:paraId="6B25B3DD">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申请人不服通化县市场监督管理局对投诉举报作出的处理决定。于2024年6月</w:t>
      </w:r>
      <w:r>
        <w:rPr>
          <w:rFonts w:hint="eastAsia" w:eastAsia="仿宋_GB2312" w:cs="Times New Roman"/>
          <w:b w:val="0"/>
          <w:bCs w:val="0"/>
          <w:color w:val="000000"/>
          <w:sz w:val="32"/>
          <w:szCs w:val="32"/>
          <w:lang w:val="en-US" w:eastAsia="zh-CN"/>
        </w:rPr>
        <w:t>26</w:t>
      </w:r>
      <w:r>
        <w:rPr>
          <w:rFonts w:hint="eastAsia" w:ascii="Times New Roman" w:hAnsi="Times New Roman" w:eastAsia="仿宋_GB2312" w:cs="Times New Roman"/>
          <w:b w:val="0"/>
          <w:bCs w:val="0"/>
          <w:color w:val="000000"/>
          <w:sz w:val="32"/>
          <w:szCs w:val="32"/>
          <w:lang w:val="en-US" w:eastAsia="zh-CN"/>
        </w:rPr>
        <w:t>日向通化县人民政府申请行政复议，本机关依法已予受理，现已审理终结。</w:t>
      </w:r>
    </w:p>
    <w:p w14:paraId="0E66BCD9">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申请人请求：</w:t>
      </w:r>
      <w:r>
        <w:rPr>
          <w:rFonts w:hint="eastAsia" w:eastAsia="仿宋_GB2312" w:cs="Times New Roman"/>
          <w:b w:val="0"/>
          <w:bCs w:val="0"/>
          <w:color w:val="000000"/>
          <w:sz w:val="32"/>
          <w:szCs w:val="32"/>
          <w:lang w:val="en-US" w:eastAsia="zh-CN"/>
        </w:rPr>
        <w:t>撤销被申请人对投诉举报作出的处理决定，并责令重新履职。</w:t>
      </w:r>
    </w:p>
    <w:p w14:paraId="12FD613B">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申请人称：申请人举报通化</w:t>
      </w:r>
      <w:r>
        <w:rPr>
          <w:rFonts w:hint="eastAsia" w:eastAsia="仿宋_GB2312" w:cs="Times New Roman"/>
          <w:b w:val="0"/>
          <w:bCs w:val="0"/>
          <w:color w:val="000000"/>
          <w:sz w:val="32"/>
          <w:szCs w:val="32"/>
          <w:lang w:val="en-US" w:eastAsia="zh-CN"/>
        </w:rPr>
        <w:t>XX</w:t>
      </w:r>
      <w:r>
        <w:rPr>
          <w:rFonts w:hint="eastAsia" w:ascii="Times New Roman" w:hAnsi="Times New Roman" w:eastAsia="仿宋_GB2312" w:cs="Times New Roman"/>
          <w:b w:val="0"/>
          <w:bCs w:val="0"/>
          <w:color w:val="000000"/>
          <w:sz w:val="32"/>
          <w:szCs w:val="32"/>
          <w:lang w:val="en-US" w:eastAsia="zh-CN"/>
        </w:rPr>
        <w:t>商贸有限公司</w:t>
      </w:r>
      <w:r>
        <w:rPr>
          <w:rFonts w:hint="eastAsia" w:eastAsia="仿宋_GB2312" w:cs="Times New Roman"/>
          <w:b w:val="0"/>
          <w:bCs w:val="0"/>
          <w:color w:val="000000"/>
          <w:sz w:val="32"/>
          <w:szCs w:val="32"/>
          <w:lang w:val="en-US" w:eastAsia="zh-CN"/>
        </w:rPr>
        <w:t>，申请人</w:t>
      </w:r>
      <w:r>
        <w:rPr>
          <w:rFonts w:hint="eastAsia" w:ascii="Times New Roman" w:hAnsi="Times New Roman" w:eastAsia="仿宋_GB2312" w:cs="Times New Roman"/>
          <w:b w:val="0"/>
          <w:bCs w:val="0"/>
          <w:color w:val="000000"/>
          <w:sz w:val="32"/>
          <w:szCs w:val="32"/>
          <w:lang w:val="en-US" w:eastAsia="zh-CN"/>
        </w:rPr>
        <w:t>花费495元通过抖音平台购买野生天麻</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订单号</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6928975694337349398</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到货后发现三无食品</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无产品合格证、生产厂家</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生</w:t>
      </w:r>
      <w:r>
        <w:rPr>
          <w:rFonts w:hint="eastAsia" w:eastAsia="仿宋_GB2312" w:cs="Times New Roman"/>
          <w:b w:val="0"/>
          <w:bCs w:val="0"/>
          <w:color w:val="000000"/>
          <w:sz w:val="32"/>
          <w:szCs w:val="32"/>
          <w:lang w:val="en-US" w:eastAsia="zh-CN"/>
        </w:rPr>
        <w:t>产</w:t>
      </w:r>
      <w:r>
        <w:rPr>
          <w:rFonts w:hint="eastAsia" w:ascii="Times New Roman" w:hAnsi="Times New Roman" w:eastAsia="仿宋_GB2312" w:cs="Times New Roman"/>
          <w:b w:val="0"/>
          <w:bCs w:val="0"/>
          <w:color w:val="000000"/>
          <w:sz w:val="32"/>
          <w:szCs w:val="32"/>
          <w:lang w:val="en-US" w:eastAsia="zh-CN"/>
        </w:rPr>
        <w:t>日期，保质期不符合《农产品质量安全法》第38条规定</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本人用产品介绍的用法食用拉肚子</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根据《中华人民共合国野生植物保护条例》和《中华人民共和国刑法》野生天麻禁止出售</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采集收购。不是违法轻微</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请求立案查处</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本品野生天麻已加工成片不是初级农产品，不符合《市场监督管理行政处罚程序规定》第20条的规定。</w:t>
      </w:r>
    </w:p>
    <w:p w14:paraId="7E2A8AF5">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default"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申请人提供证据：1、购买截图1张；2、实物照片2张。</w:t>
      </w:r>
    </w:p>
    <w:p w14:paraId="191B3E94">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被申请人称：经核查，在调查时查看该产品实物，有农产品标签，标签信息内容符合《农产品质量安全法》第三十八条规定，经查看包装物及产品宣传页面有“野生”字样，查看商家网店后台，产品销售链接已下架，除向举报人销售过5单之外，未向其他人销售过该产品，商家已进行了整改。被申请人认为商家涉嫌存在虚假宣传的违法行为，但违法行为轻微，已及时进行了改正，未造成危害后果，完全符合《市场监督管理行政处罚程序规定》第二十条</w:t>
      </w:r>
      <w:r>
        <w:rPr>
          <w:rFonts w:hint="eastAsia" w:eastAsia="仿宋_GB2312" w:cs="Times New Roman"/>
          <w:b w:val="0"/>
          <w:bCs w:val="0"/>
          <w:color w:val="000000"/>
          <w:sz w:val="32"/>
          <w:szCs w:val="32"/>
          <w:lang w:val="en-US" w:eastAsia="zh-CN"/>
        </w:rPr>
        <w:t>第</w:t>
      </w:r>
      <w:r>
        <w:rPr>
          <w:rFonts w:hint="eastAsia" w:ascii="Times New Roman" w:hAnsi="Times New Roman" w:eastAsia="仿宋_GB2312" w:cs="Times New Roman"/>
          <w:b w:val="0"/>
          <w:bCs w:val="0"/>
          <w:color w:val="000000"/>
          <w:sz w:val="32"/>
          <w:szCs w:val="32"/>
          <w:lang w:val="en-US" w:eastAsia="zh-CN"/>
        </w:rPr>
        <w:t>（一）</w:t>
      </w:r>
      <w:r>
        <w:rPr>
          <w:rFonts w:hint="eastAsia" w:eastAsia="仿宋_GB2312" w:cs="Times New Roman"/>
          <w:b w:val="0"/>
          <w:bCs w:val="0"/>
          <w:color w:val="000000"/>
          <w:sz w:val="32"/>
          <w:szCs w:val="32"/>
          <w:lang w:val="en-US" w:eastAsia="zh-CN"/>
        </w:rPr>
        <w:t>项</w:t>
      </w:r>
      <w:r>
        <w:rPr>
          <w:rFonts w:hint="eastAsia" w:ascii="Times New Roman" w:hAnsi="Times New Roman" w:eastAsia="仿宋_GB2312" w:cs="Times New Roman"/>
          <w:b w:val="0"/>
          <w:bCs w:val="0"/>
          <w:color w:val="000000"/>
          <w:sz w:val="32"/>
          <w:szCs w:val="32"/>
          <w:lang w:val="en-US" w:eastAsia="zh-CN"/>
        </w:rPr>
        <w:t>的规定，被申请人决定不予立案。该产品进行了简单的切割（切片）处理，并未改变其基本自然性状和化学性质，符合初级农产品的定义。综上所述，被申请人已经依法及时对申请人的投诉举报进行了核查和答复，并且对被举报案件的调查和处理事实清楚、答复适当，合法有效。</w:t>
      </w:r>
    </w:p>
    <w:p w14:paraId="55E4224D">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经审理查明：申请人通过邮寄方式进行投诉举报，被申请人于2024年4月26日收到该投诉举报后，分别进行了处理</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2024年4月30日通过电话告知申请人受理投诉并核查举报情况</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对投诉开展了调解工作；2024年5月31日，被申请人对举报作出了不予立案的处理决定；2024年6月5日，申请人将投诉举报的处理决定邮寄给申请人；2024年6月26日，申请人不服该处理决定，提起行政复议申请。</w:t>
      </w:r>
    </w:p>
    <w:p w14:paraId="2BA43400">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本机关认为：</w:t>
      </w:r>
    </w:p>
    <w:p w14:paraId="2F05F0F5">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一、《市场监督管理行政程序规定》第十八条：“市场监督管理部门对依据监督检查职权或者通过投诉、举报、其他部门移送、上级交办等途径发现的违法行为线索，应当自发现线索或者收到材料之日起十五个工作日内予以核查，由市场监督管理部门负责人决定是否立案；……”、《市场监督管理投诉举报处理暂行办法》第三十一条：“举报人实名举报的，有处理权限的市场监督管理部门还应当自作出是否立案决定之日起五个工作日内告知举报人”。根据上述规定，被申请人已履行了受理、告知的程序，并开展了调查工作，对投诉进行了调解，对举报作出了不予立案的处理决定，因此被申请人履行了法定职责，符合法律规定。</w:t>
      </w:r>
    </w:p>
    <w:p w14:paraId="51AFA4DE">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二、根据《市场监督管理行政处罚程序规定》第二十条第一款第（一）项规定：“经核查有下列情形之一的，可以不予立案：(一)违法行为轻微并及时改正，没有造成危害后果”。本案中，案涉天麻只进行了简单的切片处理，属于初级农产品，查看实物，有产品标签，标签内容也符合相关法律规定，但是商家确实存在虚假宣传的违法行为，但是违法行为轻微，销售量较小，并且及时进行了整改，未造成严重危害后果，被申请人据此作出不予立案决定并无不当。</w:t>
      </w:r>
    </w:p>
    <w:p w14:paraId="70CE1D8E">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综上，根据《中华人民共和国行政复议法》第六十八条之规定，本机关决定如下：</w:t>
      </w:r>
    </w:p>
    <w:p w14:paraId="2262E5F7">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维持被申请人对投诉</w:t>
      </w:r>
      <w:r>
        <w:rPr>
          <w:rFonts w:hint="eastAsia" w:eastAsia="仿宋_GB2312" w:cs="Times New Roman"/>
          <w:b w:val="0"/>
          <w:bCs w:val="0"/>
          <w:color w:val="000000"/>
          <w:sz w:val="32"/>
          <w:szCs w:val="32"/>
          <w:lang w:val="en-US" w:eastAsia="zh-CN"/>
        </w:rPr>
        <w:t>举报</w:t>
      </w:r>
      <w:r>
        <w:rPr>
          <w:rFonts w:hint="eastAsia" w:ascii="Times New Roman" w:hAnsi="Times New Roman" w:eastAsia="仿宋_GB2312" w:cs="Times New Roman"/>
          <w:b w:val="0"/>
          <w:bCs w:val="0"/>
          <w:color w:val="000000"/>
          <w:sz w:val="32"/>
          <w:szCs w:val="32"/>
          <w:lang w:val="en-US" w:eastAsia="zh-CN"/>
        </w:rPr>
        <w:t>作出的处理决定。</w:t>
      </w:r>
    </w:p>
    <w:p w14:paraId="38DB80C8">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本复议决定书一经送达，即发生法律效力。申请人如不服本决定，可自收到本复议决定书之日起15日内向人民法院提起诉讼。</w:t>
      </w:r>
    </w:p>
    <w:p w14:paraId="74B24C94">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 xml:space="preserve">                                 </w:t>
      </w:r>
    </w:p>
    <w:p w14:paraId="68752A87">
      <w:pPr>
        <w:keepNext w:val="0"/>
        <w:keepLines w:val="0"/>
        <w:pageBreakBefore w:val="0"/>
        <w:widowControl w:val="0"/>
        <w:kinsoku/>
        <w:wordWrap/>
        <w:overflowPunct/>
        <w:topLinePunct w:val="0"/>
        <w:autoSpaceDE/>
        <w:autoSpaceDN/>
        <w:bidi w:val="0"/>
        <w:adjustRightInd/>
        <w:snapToGrid/>
        <w:spacing w:after="0" w:line="576" w:lineRule="exact"/>
        <w:ind w:firstLine="5440" w:firstLineChars="17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通化县人民政府</w:t>
      </w:r>
    </w:p>
    <w:p w14:paraId="04F6B351">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 xml:space="preserve">                           </w:t>
      </w:r>
      <w:r>
        <w:rPr>
          <w:rFonts w:hint="eastAsia" w:eastAsia="仿宋_GB2312" w:cs="Times New Roman"/>
          <w:b w:val="0"/>
          <w:bCs w:val="0"/>
          <w:color w:val="000000"/>
          <w:sz w:val="32"/>
          <w:szCs w:val="32"/>
          <w:lang w:val="en-US" w:eastAsia="zh-CN"/>
        </w:rPr>
        <w:t xml:space="preserve"> </w:t>
      </w:r>
      <w:r>
        <w:rPr>
          <w:rFonts w:hint="eastAsia" w:ascii="Times New Roman" w:hAnsi="Times New Roman" w:eastAsia="仿宋_GB2312" w:cs="Times New Roman"/>
          <w:b w:val="0"/>
          <w:bCs w:val="0"/>
          <w:color w:val="000000"/>
          <w:sz w:val="32"/>
          <w:szCs w:val="32"/>
          <w:lang w:val="en-US" w:eastAsia="zh-CN"/>
        </w:rPr>
        <w:t>二〇二四年</w:t>
      </w:r>
      <w:r>
        <w:rPr>
          <w:rFonts w:hint="eastAsia" w:eastAsia="仿宋_GB2312" w:cs="Times New Roman"/>
          <w:b w:val="0"/>
          <w:bCs w:val="0"/>
          <w:color w:val="000000"/>
          <w:sz w:val="32"/>
          <w:szCs w:val="32"/>
          <w:lang w:val="en-US" w:eastAsia="zh-CN"/>
        </w:rPr>
        <w:t>九</w:t>
      </w:r>
      <w:r>
        <w:rPr>
          <w:rFonts w:hint="eastAsia" w:ascii="Times New Roman" w:hAnsi="Times New Roman" w:eastAsia="仿宋_GB2312" w:cs="Times New Roman"/>
          <w:b w:val="0"/>
          <w:bCs w:val="0"/>
          <w:color w:val="000000"/>
          <w:sz w:val="32"/>
          <w:szCs w:val="32"/>
          <w:lang w:val="en-US" w:eastAsia="zh-CN"/>
        </w:rPr>
        <w:t>月</w:t>
      </w:r>
      <w:r>
        <w:rPr>
          <w:rFonts w:hint="eastAsia" w:eastAsia="仿宋_GB2312" w:cs="Times New Roman"/>
          <w:b w:val="0"/>
          <w:bCs w:val="0"/>
          <w:color w:val="000000"/>
          <w:sz w:val="32"/>
          <w:szCs w:val="32"/>
          <w:lang w:val="en-US" w:eastAsia="zh-CN"/>
        </w:rPr>
        <w:t>十</w:t>
      </w:r>
      <w:r>
        <w:rPr>
          <w:rFonts w:hint="eastAsia" w:ascii="Times New Roman" w:hAnsi="Times New Roman" w:eastAsia="仿宋_GB2312" w:cs="Times New Roman"/>
          <w:b w:val="0"/>
          <w:bCs w:val="0"/>
          <w:color w:val="000000"/>
          <w:sz w:val="32"/>
          <w:szCs w:val="32"/>
          <w:lang w:val="en-US" w:eastAsia="zh-CN"/>
        </w:rPr>
        <w:t>日</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43D5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F8C76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F8C76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B0704">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mIwMWRkOGYxZTZhMTI2OWVmYzZlODY1OTM0YzEifQ=="/>
  </w:docVars>
  <w:rsids>
    <w:rsidRoot w:val="7E155635"/>
    <w:rsid w:val="0199609C"/>
    <w:rsid w:val="02C94EFC"/>
    <w:rsid w:val="02E33476"/>
    <w:rsid w:val="03674A51"/>
    <w:rsid w:val="04BE40E0"/>
    <w:rsid w:val="057E4E8F"/>
    <w:rsid w:val="05CC7438"/>
    <w:rsid w:val="087C4131"/>
    <w:rsid w:val="0C1E68A4"/>
    <w:rsid w:val="10960B84"/>
    <w:rsid w:val="10F54D75"/>
    <w:rsid w:val="13642AEC"/>
    <w:rsid w:val="13956546"/>
    <w:rsid w:val="13DC42B1"/>
    <w:rsid w:val="148A41EB"/>
    <w:rsid w:val="19856C4C"/>
    <w:rsid w:val="1C3E1D3E"/>
    <w:rsid w:val="1C727E0F"/>
    <w:rsid w:val="1CEC2B3E"/>
    <w:rsid w:val="1D1B1C28"/>
    <w:rsid w:val="246F477F"/>
    <w:rsid w:val="25B0733F"/>
    <w:rsid w:val="2813162D"/>
    <w:rsid w:val="29977EA9"/>
    <w:rsid w:val="29AD284E"/>
    <w:rsid w:val="2C043974"/>
    <w:rsid w:val="2EFF3D26"/>
    <w:rsid w:val="2FDE6143"/>
    <w:rsid w:val="30225346"/>
    <w:rsid w:val="31C70D35"/>
    <w:rsid w:val="326D31C6"/>
    <w:rsid w:val="337A02B8"/>
    <w:rsid w:val="349C464A"/>
    <w:rsid w:val="35382C9D"/>
    <w:rsid w:val="35C72592"/>
    <w:rsid w:val="35ED10D9"/>
    <w:rsid w:val="362905E6"/>
    <w:rsid w:val="37261FA2"/>
    <w:rsid w:val="381953F6"/>
    <w:rsid w:val="382877F5"/>
    <w:rsid w:val="3AAC1429"/>
    <w:rsid w:val="3AAD6BB1"/>
    <w:rsid w:val="3AC718F1"/>
    <w:rsid w:val="3C4D19AE"/>
    <w:rsid w:val="3F060714"/>
    <w:rsid w:val="42A617C8"/>
    <w:rsid w:val="45433878"/>
    <w:rsid w:val="4BA8021E"/>
    <w:rsid w:val="4C5D0A13"/>
    <w:rsid w:val="4CDD5875"/>
    <w:rsid w:val="4D094610"/>
    <w:rsid w:val="52D30AFD"/>
    <w:rsid w:val="52E64215"/>
    <w:rsid w:val="56B33D02"/>
    <w:rsid w:val="576E31B7"/>
    <w:rsid w:val="58C53C0D"/>
    <w:rsid w:val="598F29D8"/>
    <w:rsid w:val="5C0F6FB7"/>
    <w:rsid w:val="5C887B1D"/>
    <w:rsid w:val="5CBB3FA3"/>
    <w:rsid w:val="5DA853E8"/>
    <w:rsid w:val="5DEC7A21"/>
    <w:rsid w:val="5ED26DE0"/>
    <w:rsid w:val="5F930B54"/>
    <w:rsid w:val="60E938C6"/>
    <w:rsid w:val="64093C6C"/>
    <w:rsid w:val="64577CD3"/>
    <w:rsid w:val="645B2E95"/>
    <w:rsid w:val="65622202"/>
    <w:rsid w:val="69510DCD"/>
    <w:rsid w:val="6C5A2D68"/>
    <w:rsid w:val="709525BF"/>
    <w:rsid w:val="709C542C"/>
    <w:rsid w:val="775D5288"/>
    <w:rsid w:val="7AF54B3B"/>
    <w:rsid w:val="7C10367B"/>
    <w:rsid w:val="7C1B3AA2"/>
    <w:rsid w:val="7C5814EC"/>
    <w:rsid w:val="7E155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footer"/>
    <w:basedOn w:val="1"/>
    <w:qFormat/>
    <w:uiPriority w:val="99"/>
    <w:pPr>
      <w:tabs>
        <w:tab w:val="center" w:pos="4153"/>
        <w:tab w:val="right" w:pos="8306"/>
      </w:tabs>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9">
    <w:name w:val="Strong"/>
    <w:qFormat/>
    <w:uiPriority w:val="22"/>
    <w:rPr>
      <w:b/>
      <w:bCs/>
    </w:rPr>
  </w:style>
  <w:style w:type="character" w:customStyle="1" w:styleId="10">
    <w:name w:val="wx_text_underl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1526</Words>
  <Characters>1580</Characters>
  <Lines>0</Lines>
  <Paragraphs>0</Paragraphs>
  <TotalTime>29</TotalTime>
  <ScaleCrop>false</ScaleCrop>
  <LinksUpToDate>false</LinksUpToDate>
  <CharactersWithSpaces>1657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Administrator</cp:lastModifiedBy>
  <cp:lastPrinted>2024-09-11T06:21:00Z</cp:lastPrinted>
  <dcterms:modified xsi:type="dcterms:W3CDTF">2026-03-24T03:00:39Z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D20DBF9764C1418D81AB26BEB0B2276D_13</vt:lpwstr>
  </property>
  <property fmtid="{D5CDD505-2E9C-101B-9397-08002B2CF9AE}" pid="4" name="KSOTemplateDocerSaveRecord">
    <vt:lpwstr>eyJoZGlkIjoiMWRmNDRlODUxMGI1NjFkMzY4MDdlMjgwN2RhZjZmNzgifQ==</vt:lpwstr>
  </property>
</Properties>
</file>