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5"/>
        <w:jc w:val="left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流程分解信息</w:t>
      </w:r>
    </w:p>
    <w:p>
      <w:pPr>
        <w:pStyle w:val="5"/>
        <w:rPr>
          <w:rFonts w:asciiTheme="minorEastAsia" w:hAnsiTheme="minorEastAsia" w:eastAsiaTheme="minorEastAsia" w:cstheme="minorBidi"/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Bidi"/>
          <w:b w:val="0"/>
          <w:bCs w:val="0"/>
          <w:sz w:val="28"/>
          <w:szCs w:val="28"/>
        </w:rPr>
        <w:t>事项办理常见问题及解答</w:t>
      </w:r>
    </w:p>
    <w:p>
      <w:pPr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填表人：</w:t>
      </w:r>
      <w:r>
        <w:rPr>
          <w:rFonts w:hint="eastAsia" w:asciiTheme="minorEastAsia" w:hAnsiTheme="minorEastAsia"/>
          <w:sz w:val="24"/>
          <w:lang w:eastAsia="zh-CN"/>
        </w:rPr>
        <w:t>黄金涛</w:t>
      </w:r>
      <w:r>
        <w:rPr>
          <w:rFonts w:hint="eastAsia" w:asciiTheme="minorEastAsia" w:hAnsiTheme="minorEastAsia"/>
          <w:sz w:val="24"/>
        </w:rPr>
        <w:t xml:space="preserve">                              填表时间：2016年</w:t>
      </w:r>
      <w:r>
        <w:rPr>
          <w:rFonts w:hint="eastAsia" w:asciiTheme="minorEastAsia" w:hAnsi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  <w:lang w:val="en-US" w:eastAsia="zh-CN"/>
        </w:rPr>
        <w:t>28</w:t>
      </w:r>
      <w:r>
        <w:rPr>
          <w:rFonts w:hint="eastAsia" w:asciiTheme="minorEastAsia" w:hAnsiTheme="minorEastAsia"/>
          <w:sz w:val="24"/>
        </w:rPr>
        <w:t>日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常见问题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回答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畜禽养殖</w:t>
            </w: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关于畜禽养殖项目：首先确定选址是否符合环保要求，养殖地点一般距离敏感点不低于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500米；其次是确认该地点的土地性质，必须得到土地部门的许可。如果涉及林地还要到林业部门确认，饮用水源地不允许从事规模养殖。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DEB"/>
    <w:rsid w:val="00022D38"/>
    <w:rsid w:val="0002740C"/>
    <w:rsid w:val="000D6251"/>
    <w:rsid w:val="00150F1F"/>
    <w:rsid w:val="00164C68"/>
    <w:rsid w:val="00261589"/>
    <w:rsid w:val="0026208E"/>
    <w:rsid w:val="002A24BA"/>
    <w:rsid w:val="00533A16"/>
    <w:rsid w:val="007074D4"/>
    <w:rsid w:val="00876CBE"/>
    <w:rsid w:val="0090303A"/>
    <w:rsid w:val="00910C20"/>
    <w:rsid w:val="00A32C3A"/>
    <w:rsid w:val="00A667B6"/>
    <w:rsid w:val="00A846E2"/>
    <w:rsid w:val="00AB6566"/>
    <w:rsid w:val="00B9183F"/>
    <w:rsid w:val="00BD0E88"/>
    <w:rsid w:val="00E227B1"/>
    <w:rsid w:val="00F67D29"/>
    <w:rsid w:val="00F67DEB"/>
    <w:rsid w:val="00F70090"/>
    <w:rsid w:val="00FE034E"/>
    <w:rsid w:val="0CBB4772"/>
    <w:rsid w:val="0F3D438B"/>
    <w:rsid w:val="539E5255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unhideWhenUsed/>
    <w:qFormat/>
    <w:uiPriority w:val="99"/>
    <w:rPr>
      <w:rFonts w:ascii="Heiti SC Light" w:eastAsia="Heiti SC Light"/>
      <w:sz w:val="24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字符"/>
    <w:basedOn w:val="6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页眉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文档结构图 字符"/>
    <w:basedOn w:val="6"/>
    <w:link w:val="2"/>
    <w:semiHidden/>
    <w:qFormat/>
    <w:uiPriority w:val="99"/>
    <w:rPr>
      <w:rFonts w:ascii="Heiti SC Light" w:eastAsia="Heiti SC Ligh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80</Words>
  <Characters>462</Characters>
  <Lines>3</Lines>
  <Paragraphs>1</Paragraphs>
  <ScaleCrop>false</ScaleCrop>
  <LinksUpToDate>false</LinksUpToDate>
  <CharactersWithSpaces>541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2014-07-09T02:05:00Z</dcterms:created>
  <dc:creator>Microsoft</dc:creator>
  <cp:lastModifiedBy>Administrator</cp:lastModifiedBy>
  <dcterms:modified xsi:type="dcterms:W3CDTF">2016-03-07T01:39:07Z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